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4"/>
        <w:ind w:left="0"/>
        <w:rPr>
          <w:rFonts w:ascii="宋体"/>
          <w:b/>
          <w:sz w:val="13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/>
        <w:snapToGrid/>
        <w:spacing w:before="154"/>
        <w:ind w:left="0" w:leftChars="0" w:firstLine="0" w:firstLineChars="0"/>
        <w:jc w:val="both"/>
        <w:textAlignment w:val="auto"/>
      </w:pP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/>
        <w:snapToGrid/>
        <w:spacing w:before="154"/>
        <w:ind w:left="0" w:leftChars="0" w:firstLine="0" w:firstLineChars="0"/>
        <w:jc w:val="both"/>
        <w:textAlignment w:val="auto"/>
      </w:pP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/>
        <w:autoSpaceDE w:val="0"/>
        <w:autoSpaceDN w:val="0"/>
        <w:bidi w:val="0"/>
        <w:adjustRightInd/>
        <w:snapToGrid/>
        <w:spacing w:before="154"/>
        <w:ind w:left="0" w:leftChars="0" w:firstLine="0" w:firstLineChars="0"/>
        <w:jc w:val="both"/>
        <w:textAlignment w:val="auto"/>
      </w:pPr>
    </w:p>
    <w:p>
      <w:pPr>
        <w:autoSpaceDE/>
        <w:autoSpaceDN/>
        <w:spacing w:before="0" w:after="0" w:line="240" w:lineRule="auto"/>
        <w:ind w:left="0" w:right="0" w:firstLine="320" w:firstLineChars="100"/>
        <w:jc w:val="both"/>
      </w:pPr>
      <w:r>
        <w:rPr>
          <w:rFonts w:hint="eastAsia" w:ascii="仿宋_GB2312" w:hAnsi="华文仿宋" w:eastAsia="仿宋_GB2312" w:cs="Times New Roman"/>
          <w:color w:val="000000"/>
          <w:kern w:val="2"/>
          <w:sz w:val="32"/>
          <w:szCs w:val="32"/>
        </w:rPr>
        <w:t>宁市民校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[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]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89</w:t>
      </w:r>
      <w:r>
        <w:rPr>
          <w:rFonts w:hint="eastAsia" w:ascii="仿宋_GB2312" w:hAnsi="宋体" w:eastAsia="仿宋_GB2312" w:cs="宋体"/>
          <w:color w:val="000000"/>
          <w:kern w:val="2"/>
          <w:sz w:val="32"/>
          <w:szCs w:val="32"/>
        </w:rPr>
        <w:t>号</w:t>
      </w:r>
      <w:r>
        <w:rPr>
          <w:rFonts w:ascii="仿宋_GB2312" w:hAnsi="华文仿宋" w:eastAsia="仿宋_GB2312" w:cs="Times New Roman"/>
          <w:color w:val="000000"/>
          <w:kern w:val="2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 w:cs="宋体"/>
          <w:color w:val="000000"/>
          <w:kern w:val="2"/>
          <w:sz w:val="32"/>
          <w:szCs w:val="32"/>
        </w:rPr>
        <w:t>签发</w:t>
      </w:r>
      <w:r>
        <w:rPr>
          <w:rFonts w:hint="eastAsia" w:ascii="仿宋_GB2312" w:hAnsi="Dotum" w:eastAsia="仿宋_GB2312" w:cs="Dotum"/>
          <w:color w:val="000000"/>
          <w:kern w:val="2"/>
          <w:sz w:val="32"/>
          <w:szCs w:val="32"/>
        </w:rPr>
        <w:t>人：</w:t>
      </w:r>
      <w:r>
        <w:rPr>
          <w:rFonts w:hint="eastAsia" w:ascii="楷体" w:hAnsi="楷体" w:eastAsia="楷体" w:cs="楷体_GB2312"/>
          <w:kern w:val="2"/>
          <w:sz w:val="32"/>
          <w:szCs w:val="32"/>
        </w:rPr>
        <w:t>林国清</w:t>
      </w: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before="154"/>
        <w:ind w:left="0" w:leftChars="0" w:firstLine="0" w:firstLineChars="0"/>
        <w:jc w:val="both"/>
        <w:textAlignment w:val="auto"/>
      </w:pPr>
      <w:r>
        <w:t>2020</w:t>
      </w:r>
      <w:r>
        <w:rPr>
          <w:spacing w:val="3"/>
        </w:rPr>
        <w:t xml:space="preserve"> 年 市</w:t>
      </w:r>
      <w:r>
        <w:t>级财政项目--市民族</w:t>
      </w:r>
      <w:r>
        <w:rPr>
          <w:spacing w:val="-11"/>
        </w:rPr>
        <w:t xml:space="preserve">中学 </w:t>
      </w:r>
      <w:r>
        <w:rPr>
          <w:spacing w:val="-4"/>
        </w:rPr>
        <w:t>2019</w:t>
      </w:r>
    </w:p>
    <w:p>
      <w:pPr>
        <w:pStyle w:val="4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276" w:lineRule="auto"/>
        <w:ind w:left="2732" w:right="2894"/>
        <w:jc w:val="right"/>
        <w:textAlignment w:val="auto"/>
        <w:rPr>
          <w:rFonts w:hint="eastAsia" w:eastAsia="微软雅黑"/>
          <w:lang w:val="en-US" w:eastAsia="zh-CN"/>
        </w:rPr>
      </w:pPr>
      <w:r>
        <w:rPr>
          <w:spacing w:val="-2"/>
        </w:rPr>
        <w:t>年办学补助经费</w:t>
      </w:r>
    </w:p>
    <w:p>
      <w:pPr>
        <w:pStyle w:val="2"/>
        <w:spacing w:before="0" w:line="552" w:lineRule="exact"/>
      </w:pPr>
      <w:r>
        <w:rPr>
          <w:w w:val="95"/>
        </w:rPr>
        <w:t>宁德市财政局</w:t>
      </w:r>
      <w:r>
        <w:rPr>
          <w:spacing w:val="-10"/>
          <w:w w:val="95"/>
        </w:rPr>
        <w:t>：</w:t>
      </w:r>
    </w:p>
    <w:p>
      <w:pPr>
        <w:pStyle w:val="2"/>
        <w:spacing w:line="254" w:lineRule="auto"/>
        <w:ind w:right="290" w:firstLine="959"/>
        <w:jc w:val="both"/>
        <w:rPr>
          <w:rFonts w:hint="eastAsia" w:eastAsia="微软雅黑"/>
          <w:lang w:eastAsia="zh-CN"/>
        </w:rPr>
      </w:pPr>
      <w:r>
        <w:t>按照《宁德市财政局关于做好</w:t>
      </w:r>
      <w:r>
        <w:rPr>
          <w:spacing w:val="-19"/>
        </w:rPr>
        <w:t xml:space="preserve"> </w:t>
      </w:r>
      <w:r>
        <w:t>2021</w:t>
      </w:r>
      <w:r>
        <w:rPr>
          <w:spacing w:val="-8"/>
        </w:rPr>
        <w:t xml:space="preserve"> 年市</w:t>
      </w:r>
      <w:r>
        <w:t>级部门预算绩效管理有关工作的通</w:t>
      </w:r>
      <w:r>
        <w:rPr>
          <w:spacing w:val="-81"/>
        </w:rPr>
        <w:t>知》</w:t>
      </w:r>
      <w:r>
        <w:t>（宁财绩〔2021〕4</w:t>
      </w:r>
      <w:r>
        <w:rPr>
          <w:spacing w:val="-12"/>
        </w:rPr>
        <w:t xml:space="preserve"> 号</w:t>
      </w:r>
      <w:r>
        <w:t>）,现将市民族中学 2019 年办学补助经费</w:t>
      </w:r>
      <w:r>
        <w:rPr>
          <w:w w:val="95"/>
        </w:rPr>
        <w:t>财政项目支出绩效自评情况汇报如</w:t>
      </w:r>
      <w:r>
        <w:rPr>
          <w:spacing w:val="-10"/>
          <w:w w:val="95"/>
        </w:rPr>
        <w:t>下</w:t>
      </w:r>
      <w:r>
        <w:rPr>
          <w:rFonts w:hint="eastAsia"/>
          <w:spacing w:val="-10"/>
          <w:w w:val="95"/>
          <w:lang w:eastAsia="zh-CN"/>
        </w:rPr>
        <w:t>：</w:t>
      </w:r>
      <w:bookmarkStart w:id="0" w:name="_GoBack"/>
      <w:bookmarkEnd w:id="0"/>
    </w:p>
    <w:p>
      <w:pPr>
        <w:pStyle w:val="3"/>
        <w:spacing w:before="34"/>
      </w:pPr>
      <w:r>
        <w:rPr>
          <w:w w:val="95"/>
        </w:rPr>
        <w:t>一、项目概</w:t>
      </w:r>
      <w:r>
        <w:rPr>
          <w:spacing w:val="-10"/>
          <w:w w:val="95"/>
        </w:rPr>
        <w:t>况</w:t>
      </w:r>
    </w:p>
    <w:p>
      <w:pPr>
        <w:spacing w:before="34"/>
        <w:ind w:left="281" w:right="0" w:firstLine="0"/>
        <w:jc w:val="left"/>
        <w:rPr>
          <w:b/>
          <w:sz w:val="32"/>
        </w:rPr>
      </w:pPr>
      <w:r>
        <w:rPr>
          <w:b/>
          <w:w w:val="95"/>
          <w:sz w:val="32"/>
        </w:rPr>
        <w:t>（一）项目单位基本</w:t>
      </w:r>
      <w:r>
        <w:rPr>
          <w:b/>
          <w:spacing w:val="-5"/>
          <w:w w:val="95"/>
          <w:sz w:val="32"/>
        </w:rPr>
        <w:t>情况</w:t>
      </w:r>
    </w:p>
    <w:p>
      <w:pPr>
        <w:pStyle w:val="2"/>
        <w:spacing w:line="254" w:lineRule="auto"/>
        <w:ind w:right="281" w:firstLine="640"/>
        <w:jc w:val="both"/>
      </w:pPr>
      <w:r>
        <w:rPr>
          <w:spacing w:val="-2"/>
        </w:rPr>
        <w:t>正确贯彻执行党和国家的教育方针、政策、法规；维护学校的教学秩序，为学生创造良好的学习环境；积极稳妥地推进教育改革，按教育规律办事，不断提高教育质量；根据学校规模，建立健全各项规章制度和岗位责任制；坚持教书育人，服务育人，环境育人方针，加强对学生的思想品德教育，使学生的德智体全面发展；抓好教师队伍建设，使每个</w:t>
      </w:r>
      <w:r>
        <w:rPr>
          <w:w w:val="95"/>
        </w:rPr>
        <w:t>教师都热心于教育事业；做好安全防范工作，保证学生</w:t>
      </w:r>
      <w:r>
        <w:rPr>
          <w:spacing w:val="-5"/>
          <w:w w:val="95"/>
        </w:rPr>
        <w:t>的人</w:t>
      </w:r>
    </w:p>
    <w:p>
      <w:pPr>
        <w:spacing w:after="0" w:line="254" w:lineRule="auto"/>
        <w:jc w:val="both"/>
        <w:sectPr>
          <w:footerReference r:id="rId5" w:type="default"/>
          <w:type w:val="continuous"/>
          <w:pgSz w:w="11910" w:h="16840"/>
          <w:pgMar w:top="1560" w:right="1520" w:bottom="1620" w:left="1680" w:header="0" w:footer="1425" w:gutter="0"/>
          <w:pgNumType w:start="1"/>
          <w:cols w:space="720" w:num="1"/>
        </w:sectPr>
      </w:pPr>
    </w:p>
    <w:p>
      <w:pPr>
        <w:pStyle w:val="2"/>
        <w:spacing w:before="0" w:line="589" w:lineRule="exact"/>
      </w:pPr>
      <w:r>
        <w:rPr>
          <w:w w:val="95"/>
        </w:rPr>
        <w:t>身安全</w:t>
      </w:r>
      <w:r>
        <w:rPr>
          <w:spacing w:val="-10"/>
          <w:w w:val="95"/>
        </w:rPr>
        <w:t>。</w:t>
      </w:r>
    </w:p>
    <w:p>
      <w:pPr>
        <w:pStyle w:val="3"/>
        <w:spacing w:before="34"/>
        <w:ind w:left="281"/>
      </w:pPr>
      <w:r>
        <w:rPr>
          <w:w w:val="95"/>
        </w:rPr>
        <w:t>（二）项目基本情</w:t>
      </w:r>
      <w:r>
        <w:rPr>
          <w:spacing w:val="-10"/>
          <w:w w:val="95"/>
        </w:rPr>
        <w:t>况</w:t>
      </w:r>
    </w:p>
    <w:p>
      <w:pPr>
        <w:pStyle w:val="2"/>
        <w:ind w:left="761"/>
      </w:pPr>
      <w:r>
        <w:rPr>
          <w:w w:val="95"/>
        </w:rPr>
        <w:t>项目预算总额</w:t>
      </w:r>
      <w:r>
        <w:rPr>
          <w:spacing w:val="20"/>
        </w:rPr>
        <w:t xml:space="preserve">  </w:t>
      </w:r>
      <w:r>
        <w:rPr>
          <w:w w:val="95"/>
        </w:rPr>
        <w:t>100</w:t>
      </w:r>
      <w:r>
        <w:rPr>
          <w:spacing w:val="16"/>
        </w:rPr>
        <w:t xml:space="preserve">  </w:t>
      </w:r>
      <w:r>
        <w:rPr>
          <w:w w:val="95"/>
        </w:rPr>
        <w:t>万元，将用于学校教学材料印刷</w:t>
      </w:r>
      <w:r>
        <w:rPr>
          <w:spacing w:val="-10"/>
          <w:w w:val="95"/>
        </w:rPr>
        <w:t>费</w:t>
      </w:r>
    </w:p>
    <w:p>
      <w:pPr>
        <w:pStyle w:val="2"/>
        <w:ind w:left="281"/>
      </w:pPr>
      <w:r>
        <w:rPr>
          <w:w w:val="95"/>
        </w:rPr>
        <w:t>20</w:t>
      </w:r>
      <w:r>
        <w:rPr>
          <w:spacing w:val="64"/>
        </w:rPr>
        <w:t xml:space="preserve"> </w:t>
      </w:r>
      <w:r>
        <w:rPr>
          <w:spacing w:val="-14"/>
          <w:w w:val="95"/>
        </w:rPr>
        <w:t>万元、零星修</w:t>
      </w:r>
      <w:r>
        <w:rPr>
          <w:w w:val="95"/>
        </w:rPr>
        <w:t>缮费</w:t>
      </w:r>
      <w:r>
        <w:rPr>
          <w:spacing w:val="67"/>
        </w:rPr>
        <w:t xml:space="preserve"> </w:t>
      </w:r>
      <w:r>
        <w:rPr>
          <w:w w:val="95"/>
        </w:rPr>
        <w:t>40</w:t>
      </w:r>
      <w:r>
        <w:rPr>
          <w:spacing w:val="64"/>
        </w:rPr>
        <w:t xml:space="preserve"> </w:t>
      </w:r>
      <w:r>
        <w:rPr>
          <w:spacing w:val="-20"/>
          <w:w w:val="95"/>
        </w:rPr>
        <w:t>万元、教</w:t>
      </w:r>
      <w:r>
        <w:rPr>
          <w:w w:val="95"/>
        </w:rPr>
        <w:t>学办公设备等添置支出</w:t>
      </w:r>
      <w:r>
        <w:rPr>
          <w:spacing w:val="73"/>
        </w:rPr>
        <w:t xml:space="preserve"> </w:t>
      </w:r>
      <w:r>
        <w:rPr>
          <w:spacing w:val="-10"/>
          <w:w w:val="95"/>
        </w:rPr>
        <w:t>4</w:t>
      </w:r>
    </w:p>
    <w:p>
      <w:pPr>
        <w:pStyle w:val="2"/>
        <w:spacing w:line="254" w:lineRule="auto"/>
        <w:ind w:left="281" w:right="182"/>
      </w:pPr>
      <w:r>
        <w:t>万元，教学管理经费</w:t>
      </w:r>
      <w:r>
        <w:rPr>
          <w:spacing w:val="-24"/>
        </w:rPr>
        <w:t xml:space="preserve"> </w:t>
      </w:r>
      <w:r>
        <w:t>18</w:t>
      </w:r>
      <w:r>
        <w:rPr>
          <w:spacing w:val="-5"/>
        </w:rPr>
        <w:t xml:space="preserve"> 万元，其</w:t>
      </w:r>
      <w:r>
        <w:t>他商品</w:t>
      </w:r>
      <w:r>
        <w:rPr>
          <w:spacing w:val="-5"/>
        </w:rPr>
        <w:t xml:space="preserve">服务支出 </w:t>
      </w:r>
      <w:r>
        <w:t>5</w:t>
      </w:r>
      <w:r>
        <w:rPr>
          <w:spacing w:val="-12"/>
        </w:rPr>
        <w:t xml:space="preserve"> 万</w:t>
      </w:r>
      <w:r>
        <w:t>元，</w:t>
      </w:r>
      <w:r>
        <w:rPr>
          <w:spacing w:val="-2"/>
        </w:rPr>
        <w:t>项目的实施，有助于改善学校的办学条件，提高教育教学质量，促进学生教育发展。</w:t>
      </w:r>
    </w:p>
    <w:p>
      <w:pPr>
        <w:spacing w:before="0" w:line="587" w:lineRule="exact"/>
        <w:ind w:left="761" w:right="0" w:firstLine="0"/>
        <w:jc w:val="left"/>
        <w:rPr>
          <w:b/>
          <w:sz w:val="32"/>
        </w:rPr>
      </w:pPr>
      <w:r>
        <w:rPr>
          <w:b/>
          <w:w w:val="95"/>
          <w:sz w:val="32"/>
        </w:rPr>
        <w:t>二、项目实施基本</w:t>
      </w:r>
      <w:r>
        <w:rPr>
          <w:b/>
          <w:spacing w:val="-5"/>
          <w:w w:val="95"/>
          <w:sz w:val="32"/>
        </w:rPr>
        <w:t>情况</w:t>
      </w:r>
    </w:p>
    <w:p>
      <w:pPr>
        <w:spacing w:before="34"/>
        <w:ind w:left="761" w:right="0" w:firstLine="0"/>
        <w:jc w:val="left"/>
        <w:rPr>
          <w:b/>
          <w:sz w:val="32"/>
        </w:rPr>
      </w:pPr>
      <w:r>
        <w:rPr>
          <w:b/>
          <w:w w:val="95"/>
          <w:sz w:val="32"/>
        </w:rPr>
        <w:t>（一）项目组织管理情</w:t>
      </w:r>
      <w:r>
        <w:rPr>
          <w:b/>
          <w:spacing w:val="-10"/>
          <w:w w:val="95"/>
          <w:sz w:val="32"/>
        </w:rPr>
        <w:t>况</w:t>
      </w:r>
    </w:p>
    <w:p>
      <w:pPr>
        <w:pStyle w:val="8"/>
        <w:numPr>
          <w:ilvl w:val="0"/>
          <w:numId w:val="1"/>
        </w:numPr>
        <w:tabs>
          <w:tab w:val="left" w:pos="1380"/>
          <w:tab w:val="left" w:pos="1381"/>
        </w:tabs>
        <w:spacing w:before="35" w:after="0" w:line="240" w:lineRule="auto"/>
        <w:ind w:left="1380" w:right="0" w:hanging="620"/>
        <w:jc w:val="left"/>
        <w:rPr>
          <w:b/>
          <w:sz w:val="32"/>
        </w:rPr>
      </w:pPr>
      <w:r>
        <w:rPr>
          <w:b/>
          <w:w w:val="95"/>
          <w:sz w:val="32"/>
        </w:rPr>
        <w:t>合理编制绩效</w:t>
      </w:r>
      <w:r>
        <w:rPr>
          <w:b/>
          <w:spacing w:val="-5"/>
          <w:w w:val="95"/>
          <w:sz w:val="32"/>
        </w:rPr>
        <w:t>目标</w:t>
      </w:r>
    </w:p>
    <w:p>
      <w:pPr>
        <w:pStyle w:val="2"/>
        <w:spacing w:line="254" w:lineRule="auto"/>
        <w:ind w:right="122" w:firstLine="640"/>
      </w:pPr>
      <w:r>
        <w:rPr>
          <w:spacing w:val="-2"/>
        </w:rPr>
        <w:t>绩效目标的编制遵循</w:t>
      </w:r>
      <w:r>
        <w:rPr>
          <w:spacing w:val="-30"/>
        </w:rPr>
        <w:t>了“</w:t>
      </w:r>
      <w:r>
        <w:rPr>
          <w:spacing w:val="-2"/>
        </w:rPr>
        <w:t>量入</w:t>
      </w:r>
      <w:r>
        <w:rPr>
          <w:spacing w:val="-14"/>
        </w:rPr>
        <w:t>为出，收支</w:t>
      </w:r>
      <w:r>
        <w:rPr>
          <w:spacing w:val="-2"/>
        </w:rPr>
        <w:t>平衡</w:t>
      </w:r>
      <w:r>
        <w:rPr>
          <w:spacing w:val="-30"/>
        </w:rPr>
        <w:t>”的</w:t>
      </w:r>
      <w:r>
        <w:rPr>
          <w:spacing w:val="-2"/>
        </w:rPr>
        <w:t>原则，学校领导多次组织总务处、教研室、教务处、政教处、办公室、财务室等部门部署项目资金的使用，按预算细化各项支出，确保开支合理、合规。</w:t>
      </w:r>
    </w:p>
    <w:p>
      <w:pPr>
        <w:pStyle w:val="3"/>
        <w:numPr>
          <w:ilvl w:val="0"/>
          <w:numId w:val="1"/>
        </w:numPr>
        <w:tabs>
          <w:tab w:val="left" w:pos="1380"/>
          <w:tab w:val="left" w:pos="1381"/>
        </w:tabs>
        <w:spacing w:before="0" w:after="0" w:line="585" w:lineRule="exact"/>
        <w:ind w:left="1380" w:right="0" w:hanging="620"/>
        <w:jc w:val="left"/>
      </w:pPr>
      <w:r>
        <w:rPr>
          <w:w w:val="95"/>
        </w:rPr>
        <w:t>健全项目管理</w:t>
      </w:r>
      <w:r>
        <w:rPr>
          <w:spacing w:val="-5"/>
          <w:w w:val="95"/>
        </w:rPr>
        <w:t>制度</w:t>
      </w:r>
    </w:p>
    <w:p>
      <w:pPr>
        <w:pStyle w:val="2"/>
        <w:spacing w:line="254" w:lineRule="auto"/>
        <w:ind w:right="279" w:firstLine="640"/>
        <w:jc w:val="both"/>
      </w:pPr>
      <w:r>
        <w:rPr>
          <w:spacing w:val="-2"/>
        </w:rPr>
        <w:t>我校严格依据财政、教育部门制定的相关规章制度及政</w:t>
      </w:r>
      <w:r>
        <w:t>府会计制度进行对资金进行管理</w:t>
      </w:r>
      <w:r>
        <w:rPr>
          <w:spacing w:val="-108"/>
        </w:rPr>
        <w:t>、</w:t>
      </w:r>
      <w:r>
        <w:t>结算</w:t>
      </w:r>
      <w:r>
        <w:rPr>
          <w:spacing w:val="-38"/>
        </w:rPr>
        <w:t>，遵循</w:t>
      </w:r>
      <w:r>
        <w:t>年初预算， 遵</w:t>
      </w:r>
      <w:r>
        <w:rPr>
          <w:spacing w:val="-2"/>
        </w:rPr>
        <w:t>守《宁德市行政事业单位财务报销审批手续的若干规</w:t>
      </w:r>
      <w:r>
        <w:rPr>
          <w:spacing w:val="-56"/>
        </w:rPr>
        <w:t>定》、</w:t>
      </w:r>
    </w:p>
    <w:p>
      <w:pPr>
        <w:pStyle w:val="2"/>
        <w:spacing w:before="0" w:line="254" w:lineRule="auto"/>
        <w:ind w:right="283"/>
        <w:jc w:val="both"/>
      </w:pPr>
      <w:r>
        <w:rPr>
          <w:spacing w:val="-2"/>
        </w:rPr>
        <w:t>《宁德市民族中学财务管理制</w:t>
      </w:r>
      <w:r>
        <w:rPr>
          <w:spacing w:val="-86"/>
        </w:rPr>
        <w:t>度》、《</w:t>
      </w:r>
      <w:r>
        <w:rPr>
          <w:spacing w:val="-2"/>
        </w:rPr>
        <w:t>宁德市民族中学资产管理规</w:t>
      </w:r>
      <w:r>
        <w:rPr>
          <w:spacing w:val="-108"/>
        </w:rPr>
        <w:t>定》、</w:t>
      </w:r>
      <w:r>
        <w:rPr>
          <w:spacing w:val="-2"/>
        </w:rPr>
        <w:t>《行政事业单位内部控制规范（试行</w:t>
      </w:r>
      <w:r>
        <w:rPr>
          <w:spacing w:val="-161"/>
        </w:rPr>
        <w:t>）</w:t>
      </w:r>
      <w:r>
        <w:rPr>
          <w:spacing w:val="-2"/>
        </w:rPr>
        <w:t>》等管理制度，并严格实行。</w:t>
      </w:r>
    </w:p>
    <w:p>
      <w:pPr>
        <w:pStyle w:val="3"/>
        <w:numPr>
          <w:ilvl w:val="0"/>
          <w:numId w:val="1"/>
        </w:numPr>
        <w:tabs>
          <w:tab w:val="left" w:pos="1381"/>
        </w:tabs>
        <w:spacing w:before="0" w:after="0" w:line="586" w:lineRule="exact"/>
        <w:ind w:left="1380" w:right="0" w:hanging="620"/>
        <w:jc w:val="both"/>
      </w:pPr>
      <w:r>
        <w:rPr>
          <w:w w:val="95"/>
        </w:rPr>
        <w:t>监督项目执行、纠偏纠</w:t>
      </w:r>
      <w:r>
        <w:rPr>
          <w:spacing w:val="-10"/>
          <w:w w:val="95"/>
        </w:rPr>
        <w:t>错</w:t>
      </w:r>
    </w:p>
    <w:p>
      <w:pPr>
        <w:spacing w:after="0" w:line="586" w:lineRule="exact"/>
        <w:jc w:val="both"/>
        <w:sectPr>
          <w:pgSz w:w="11910" w:h="16840"/>
          <w:pgMar w:top="1440" w:right="1520" w:bottom="1620" w:left="1680" w:header="0" w:footer="1425" w:gutter="0"/>
          <w:cols w:space="720" w:num="1"/>
        </w:sectPr>
      </w:pPr>
    </w:p>
    <w:p>
      <w:pPr>
        <w:pStyle w:val="2"/>
        <w:spacing w:before="0" w:line="254" w:lineRule="auto"/>
        <w:ind w:right="280" w:firstLine="640"/>
        <w:jc w:val="both"/>
      </w:pPr>
      <w:r>
        <w:rPr>
          <w:spacing w:val="-2"/>
        </w:rPr>
        <w:t>结合我校的实际情况，制定了切实可行、可量化、可考评的年度目标,在项目实施过程</w:t>
      </w:r>
      <w:r>
        <w:rPr>
          <w:spacing w:val="-47"/>
        </w:rPr>
        <w:t>中，</w:t>
      </w:r>
      <w:r>
        <w:rPr>
          <w:spacing w:val="-2"/>
        </w:rPr>
        <w:t>学校领导组织多部门部署项目资金的使用，经常过问项目的进展和监控情况，确保了项目的如期开展，期间存在相关人员对项目时效的意识不够强，导致了部分项目实施进度相对滞后的现象，因此，我校要求相关人员加强学习绩效目标管理业务，增强意识，争取实现既定目标计划。</w:t>
      </w:r>
    </w:p>
    <w:p>
      <w:pPr>
        <w:pStyle w:val="3"/>
        <w:numPr>
          <w:ilvl w:val="0"/>
          <w:numId w:val="1"/>
        </w:numPr>
        <w:tabs>
          <w:tab w:val="left" w:pos="1381"/>
        </w:tabs>
        <w:spacing w:before="0" w:after="0" w:line="582" w:lineRule="exact"/>
        <w:ind w:left="1380" w:right="0" w:hanging="620"/>
        <w:jc w:val="both"/>
      </w:pPr>
      <w:r>
        <w:rPr>
          <w:w w:val="95"/>
        </w:rPr>
        <w:t>开展绩效动态</w:t>
      </w:r>
      <w:r>
        <w:rPr>
          <w:spacing w:val="-5"/>
          <w:w w:val="95"/>
        </w:rPr>
        <w:t>监控</w:t>
      </w:r>
    </w:p>
    <w:p>
      <w:pPr>
        <w:pStyle w:val="2"/>
        <w:spacing w:before="33" w:line="254" w:lineRule="auto"/>
        <w:ind w:right="279" w:firstLine="640"/>
        <w:jc w:val="both"/>
      </w:pPr>
      <w:r>
        <w:rPr>
          <w:spacing w:val="-2"/>
        </w:rPr>
        <w:t>我校依据财政、教育部门制定的相关财经制度、政府会计制度，结合《宁德市民族中学财务管理制</w:t>
      </w:r>
      <w:r>
        <w:rPr>
          <w:spacing w:val="-51"/>
        </w:rPr>
        <w:t>度》，</w:t>
      </w:r>
      <w:r>
        <w:rPr>
          <w:spacing w:val="-2"/>
        </w:rPr>
        <w:t>在严格实行专款专用的前提下进行了实时监控、全程监督，资金使用合法，手续规范完备。</w:t>
      </w:r>
    </w:p>
    <w:p>
      <w:pPr>
        <w:pStyle w:val="3"/>
        <w:spacing w:line="585" w:lineRule="exact"/>
        <w:ind w:left="120"/>
      </w:pPr>
      <w:r>
        <w:rPr>
          <w:w w:val="95"/>
        </w:rPr>
        <w:t>（二）项目财务管理</w:t>
      </w:r>
      <w:r>
        <w:rPr>
          <w:spacing w:val="-5"/>
          <w:w w:val="95"/>
        </w:rPr>
        <w:t>状况</w:t>
      </w:r>
    </w:p>
    <w:p>
      <w:pPr>
        <w:pStyle w:val="2"/>
        <w:ind w:left="0" w:right="278"/>
        <w:jc w:val="right"/>
      </w:pPr>
      <w:r>
        <w:rPr>
          <w:w w:val="95"/>
        </w:rPr>
        <w:t>本项目累计安排资金</w:t>
      </w:r>
      <w:r>
        <w:rPr>
          <w:spacing w:val="19"/>
        </w:rPr>
        <w:t xml:space="preserve">  </w:t>
      </w:r>
      <w:r>
        <w:rPr>
          <w:w w:val="95"/>
        </w:rPr>
        <w:t>100</w:t>
      </w:r>
      <w:r>
        <w:rPr>
          <w:spacing w:val="19"/>
        </w:rPr>
        <w:t xml:space="preserve">  </w:t>
      </w:r>
      <w:r>
        <w:rPr>
          <w:spacing w:val="-23"/>
          <w:w w:val="95"/>
        </w:rPr>
        <w:t>万元。</w:t>
      </w:r>
      <w:r>
        <w:rPr>
          <w:w w:val="95"/>
        </w:rPr>
        <w:t>其中</w:t>
      </w:r>
      <w:r>
        <w:rPr>
          <w:spacing w:val="-65"/>
          <w:w w:val="95"/>
        </w:rPr>
        <w:t>：</w:t>
      </w:r>
      <w:r>
        <w:rPr>
          <w:w w:val="95"/>
        </w:rPr>
        <w:t>财政资金-中</w:t>
      </w:r>
      <w:r>
        <w:rPr>
          <w:spacing w:val="-10"/>
          <w:w w:val="95"/>
        </w:rPr>
        <w:t>央</w:t>
      </w:r>
    </w:p>
    <w:p>
      <w:pPr>
        <w:pStyle w:val="2"/>
        <w:ind w:left="0" w:right="278"/>
        <w:jc w:val="right"/>
      </w:pPr>
      <w:r>
        <w:rPr>
          <w:w w:val="95"/>
        </w:rPr>
        <w:t>0</w:t>
      </w:r>
      <w:r>
        <w:rPr>
          <w:spacing w:val="27"/>
        </w:rPr>
        <w:t xml:space="preserve"> </w:t>
      </w:r>
      <w:r>
        <w:rPr>
          <w:w w:val="95"/>
        </w:rPr>
        <w:t>万元,财政资金-省</w:t>
      </w:r>
      <w:r>
        <w:rPr>
          <w:spacing w:val="28"/>
        </w:rPr>
        <w:t xml:space="preserve"> </w:t>
      </w:r>
      <w:r>
        <w:rPr>
          <w:w w:val="95"/>
        </w:rPr>
        <w:t>0</w:t>
      </w:r>
      <w:r>
        <w:rPr>
          <w:spacing w:val="28"/>
        </w:rPr>
        <w:t xml:space="preserve"> </w:t>
      </w:r>
      <w:r>
        <w:rPr>
          <w:w w:val="95"/>
        </w:rPr>
        <w:t>万元,财政资金-市</w:t>
      </w:r>
      <w:r>
        <w:rPr>
          <w:spacing w:val="28"/>
        </w:rPr>
        <w:t xml:space="preserve"> </w:t>
      </w:r>
      <w:r>
        <w:rPr>
          <w:w w:val="95"/>
        </w:rPr>
        <w:t>100</w:t>
      </w:r>
      <w:r>
        <w:rPr>
          <w:spacing w:val="28"/>
        </w:rPr>
        <w:t xml:space="preserve"> </w:t>
      </w:r>
      <w:r>
        <w:rPr>
          <w:w w:val="95"/>
        </w:rPr>
        <w:t>万元,其他资</w:t>
      </w:r>
      <w:r>
        <w:rPr>
          <w:spacing w:val="-10"/>
          <w:w w:val="95"/>
        </w:rPr>
        <w:t>金</w:t>
      </w:r>
    </w:p>
    <w:p>
      <w:pPr>
        <w:pStyle w:val="2"/>
        <w:ind w:left="281"/>
      </w:pPr>
      <w:r>
        <w:rPr>
          <w:w w:val="95"/>
        </w:rPr>
        <w:t>-自筹资金</w:t>
      </w:r>
      <w:r>
        <w:rPr>
          <w:spacing w:val="48"/>
        </w:rPr>
        <w:t xml:space="preserve"> </w:t>
      </w:r>
      <w:r>
        <w:rPr>
          <w:w w:val="95"/>
        </w:rPr>
        <w:t>0</w:t>
      </w:r>
      <w:r>
        <w:rPr>
          <w:spacing w:val="46"/>
        </w:rPr>
        <w:t xml:space="preserve"> </w:t>
      </w:r>
      <w:r>
        <w:rPr>
          <w:w w:val="95"/>
        </w:rPr>
        <w:t>万元,其他资金-其他</w:t>
      </w:r>
      <w:r>
        <w:rPr>
          <w:spacing w:val="50"/>
        </w:rPr>
        <w:t xml:space="preserve"> </w:t>
      </w:r>
      <w:r>
        <w:rPr>
          <w:w w:val="95"/>
        </w:rPr>
        <w:t>0</w:t>
      </w:r>
      <w:r>
        <w:rPr>
          <w:spacing w:val="45"/>
        </w:rPr>
        <w:t xml:space="preserve"> </w:t>
      </w:r>
      <w:r>
        <w:rPr>
          <w:w w:val="95"/>
        </w:rPr>
        <w:t>万元。年初预算资金</w:t>
      </w:r>
      <w:r>
        <w:rPr>
          <w:spacing w:val="51"/>
        </w:rPr>
        <w:t xml:space="preserve"> </w:t>
      </w:r>
      <w:r>
        <w:rPr>
          <w:spacing w:val="-10"/>
          <w:w w:val="95"/>
        </w:rPr>
        <w:t>0</w:t>
      </w:r>
    </w:p>
    <w:p>
      <w:pPr>
        <w:pStyle w:val="2"/>
        <w:ind w:left="281"/>
      </w:pPr>
      <w:r>
        <w:rPr>
          <w:w w:val="95"/>
        </w:rPr>
        <w:t>万元,年中调整资金为</w:t>
      </w:r>
      <w:r>
        <w:rPr>
          <w:spacing w:val="73"/>
        </w:rPr>
        <w:t xml:space="preserve"> </w:t>
      </w:r>
      <w:r>
        <w:rPr>
          <w:w w:val="95"/>
        </w:rPr>
        <w:t>0</w:t>
      </w:r>
      <w:r>
        <w:rPr>
          <w:spacing w:val="65"/>
        </w:rPr>
        <w:t xml:space="preserve"> </w:t>
      </w:r>
      <w:r>
        <w:rPr>
          <w:spacing w:val="-18"/>
          <w:w w:val="95"/>
        </w:rPr>
        <w:t>万元。其中：财政资金-中央</w:t>
      </w:r>
      <w:r>
        <w:rPr>
          <w:spacing w:val="67"/>
        </w:rPr>
        <w:t xml:space="preserve"> </w:t>
      </w:r>
      <w:r>
        <w:rPr>
          <w:w w:val="95"/>
        </w:rPr>
        <w:t>0</w:t>
      </w:r>
      <w:r>
        <w:rPr>
          <w:spacing w:val="70"/>
        </w:rPr>
        <w:t xml:space="preserve"> </w:t>
      </w:r>
      <w:r>
        <w:rPr>
          <w:w w:val="95"/>
        </w:rPr>
        <w:t>万元</w:t>
      </w:r>
      <w:r>
        <w:rPr>
          <w:spacing w:val="-10"/>
          <w:w w:val="95"/>
        </w:rPr>
        <w:t>,</w:t>
      </w:r>
    </w:p>
    <w:p>
      <w:pPr>
        <w:pStyle w:val="2"/>
        <w:spacing w:before="35"/>
        <w:ind w:left="281"/>
      </w:pPr>
      <w:r>
        <w:rPr>
          <w:w w:val="95"/>
        </w:rPr>
        <w:t>财政资</w:t>
      </w:r>
      <w:r>
        <w:rPr>
          <w:spacing w:val="13"/>
          <w:w w:val="95"/>
        </w:rPr>
        <w:t>金-省</w:t>
      </w:r>
      <w:r>
        <w:rPr>
          <w:w w:val="95"/>
        </w:rPr>
        <w:t>0</w:t>
      </w:r>
      <w:r>
        <w:rPr>
          <w:spacing w:val="57"/>
          <w:w w:val="150"/>
        </w:rPr>
        <w:t xml:space="preserve"> </w:t>
      </w:r>
      <w:r>
        <w:rPr>
          <w:w w:val="95"/>
        </w:rPr>
        <w:t>万元,财政</w:t>
      </w:r>
      <w:r>
        <w:rPr>
          <w:spacing w:val="10"/>
          <w:w w:val="95"/>
        </w:rPr>
        <w:t>资金-市</w:t>
      </w:r>
      <w:r>
        <w:rPr>
          <w:w w:val="95"/>
        </w:rPr>
        <w:t>0</w:t>
      </w:r>
      <w:r>
        <w:rPr>
          <w:spacing w:val="58"/>
          <w:w w:val="150"/>
        </w:rPr>
        <w:t xml:space="preserve"> </w:t>
      </w:r>
      <w:r>
        <w:rPr>
          <w:w w:val="95"/>
        </w:rPr>
        <w:t>万元,其他资金-自筹资</w:t>
      </w:r>
      <w:r>
        <w:rPr>
          <w:spacing w:val="-10"/>
          <w:w w:val="95"/>
        </w:rPr>
        <w:t>金</w:t>
      </w:r>
    </w:p>
    <w:p>
      <w:pPr>
        <w:pStyle w:val="2"/>
        <w:ind w:left="281"/>
      </w:pPr>
      <w:r>
        <w:rPr>
          <w:w w:val="95"/>
        </w:rPr>
        <w:t>0</w:t>
      </w:r>
      <w:r>
        <w:rPr>
          <w:spacing w:val="68"/>
        </w:rPr>
        <w:t xml:space="preserve"> </w:t>
      </w:r>
      <w:r>
        <w:rPr>
          <w:w w:val="95"/>
        </w:rPr>
        <w:t>万元,其他资金</w:t>
      </w:r>
      <w:r>
        <w:rPr>
          <w:spacing w:val="18"/>
          <w:w w:val="95"/>
        </w:rPr>
        <w:t>-其他</w:t>
      </w:r>
      <w:r>
        <w:rPr>
          <w:w w:val="95"/>
        </w:rPr>
        <w:t>0</w:t>
      </w:r>
      <w:r>
        <w:rPr>
          <w:spacing w:val="67"/>
        </w:rPr>
        <w:t xml:space="preserve"> </w:t>
      </w:r>
      <w:r>
        <w:rPr>
          <w:spacing w:val="-33"/>
          <w:w w:val="95"/>
        </w:rPr>
        <w:t>万元。实际</w:t>
      </w:r>
      <w:r>
        <w:rPr>
          <w:w w:val="95"/>
        </w:rPr>
        <w:t>到位资</w:t>
      </w:r>
      <w:r>
        <w:rPr>
          <w:spacing w:val="18"/>
          <w:w w:val="95"/>
        </w:rPr>
        <w:t>金总额</w:t>
      </w:r>
      <w:r>
        <w:rPr>
          <w:w w:val="95"/>
        </w:rPr>
        <w:t>100</w:t>
      </w:r>
      <w:r>
        <w:rPr>
          <w:spacing w:val="71"/>
        </w:rPr>
        <w:t xml:space="preserve"> </w:t>
      </w:r>
      <w:r>
        <w:rPr>
          <w:w w:val="95"/>
        </w:rPr>
        <w:t>万元</w:t>
      </w:r>
      <w:r>
        <w:rPr>
          <w:spacing w:val="-10"/>
          <w:w w:val="95"/>
        </w:rPr>
        <w:t>。</w:t>
      </w:r>
    </w:p>
    <w:p>
      <w:pPr>
        <w:pStyle w:val="2"/>
        <w:ind w:left="281"/>
      </w:pPr>
      <w:r>
        <w:rPr>
          <w:w w:val="95"/>
        </w:rPr>
        <w:t>其中：财政资金-中央</w:t>
      </w:r>
      <w:r>
        <w:rPr>
          <w:spacing w:val="60"/>
        </w:rPr>
        <w:t xml:space="preserve"> </w:t>
      </w:r>
      <w:r>
        <w:rPr>
          <w:w w:val="95"/>
        </w:rPr>
        <w:t>0</w:t>
      </w:r>
      <w:r>
        <w:rPr>
          <w:spacing w:val="56"/>
        </w:rPr>
        <w:t xml:space="preserve"> </w:t>
      </w:r>
      <w:r>
        <w:rPr>
          <w:w w:val="95"/>
        </w:rPr>
        <w:t>万元,财政资金-省</w:t>
      </w:r>
      <w:r>
        <w:rPr>
          <w:spacing w:val="60"/>
        </w:rPr>
        <w:t xml:space="preserve"> </w:t>
      </w:r>
      <w:r>
        <w:rPr>
          <w:w w:val="95"/>
        </w:rPr>
        <w:t>0</w:t>
      </w:r>
      <w:r>
        <w:rPr>
          <w:spacing w:val="57"/>
        </w:rPr>
        <w:t xml:space="preserve"> </w:t>
      </w:r>
      <w:r>
        <w:rPr>
          <w:w w:val="95"/>
        </w:rPr>
        <w:t>万元,财政资</w:t>
      </w:r>
      <w:r>
        <w:rPr>
          <w:spacing w:val="-10"/>
          <w:w w:val="95"/>
        </w:rPr>
        <w:t>金</w:t>
      </w:r>
    </w:p>
    <w:p>
      <w:pPr>
        <w:pStyle w:val="2"/>
        <w:spacing w:before="35"/>
        <w:ind w:left="281"/>
      </w:pPr>
      <w:r>
        <w:rPr>
          <w:w w:val="95"/>
        </w:rPr>
        <w:t>-市</w:t>
      </w:r>
      <w:r>
        <w:rPr>
          <w:spacing w:val="44"/>
        </w:rPr>
        <w:t xml:space="preserve"> </w:t>
      </w:r>
      <w:r>
        <w:rPr>
          <w:w w:val="95"/>
        </w:rPr>
        <w:t>100</w:t>
      </w:r>
      <w:r>
        <w:rPr>
          <w:spacing w:val="48"/>
        </w:rPr>
        <w:t xml:space="preserve"> </w:t>
      </w:r>
      <w:r>
        <w:rPr>
          <w:w w:val="95"/>
        </w:rPr>
        <w:t>万元,其他资金-自筹资金</w:t>
      </w:r>
      <w:r>
        <w:rPr>
          <w:spacing w:val="47"/>
        </w:rPr>
        <w:t xml:space="preserve"> </w:t>
      </w:r>
      <w:r>
        <w:rPr>
          <w:w w:val="95"/>
        </w:rPr>
        <w:t>0</w:t>
      </w:r>
      <w:r>
        <w:rPr>
          <w:spacing w:val="48"/>
        </w:rPr>
        <w:t xml:space="preserve"> </w:t>
      </w:r>
      <w:r>
        <w:rPr>
          <w:w w:val="95"/>
        </w:rPr>
        <w:t>万元,其他资金-其他</w:t>
      </w:r>
      <w:r>
        <w:rPr>
          <w:spacing w:val="45"/>
        </w:rPr>
        <w:t xml:space="preserve"> </w:t>
      </w:r>
      <w:r>
        <w:rPr>
          <w:spacing w:val="-10"/>
          <w:w w:val="95"/>
        </w:rPr>
        <w:t>0</w:t>
      </w:r>
    </w:p>
    <w:p>
      <w:pPr>
        <w:pStyle w:val="2"/>
        <w:ind w:left="281"/>
      </w:pPr>
      <w:r>
        <w:rPr>
          <w:w w:val="95"/>
        </w:rPr>
        <w:t>万元。实际资金支出</w:t>
      </w:r>
      <w:r>
        <w:rPr>
          <w:spacing w:val="39"/>
        </w:rPr>
        <w:t xml:space="preserve"> </w:t>
      </w:r>
      <w:r>
        <w:rPr>
          <w:w w:val="95"/>
        </w:rPr>
        <w:t>100</w:t>
      </w:r>
      <w:r>
        <w:rPr>
          <w:spacing w:val="38"/>
        </w:rPr>
        <w:t xml:space="preserve"> </w:t>
      </w:r>
      <w:r>
        <w:rPr>
          <w:w w:val="95"/>
        </w:rPr>
        <w:t>万元。其中：财政资金-中央</w:t>
      </w:r>
      <w:r>
        <w:rPr>
          <w:spacing w:val="41"/>
        </w:rPr>
        <w:t xml:space="preserve"> </w:t>
      </w:r>
      <w:r>
        <w:rPr>
          <w:w w:val="95"/>
        </w:rPr>
        <w:t>0</w:t>
      </w:r>
      <w:r>
        <w:rPr>
          <w:spacing w:val="38"/>
        </w:rPr>
        <w:t xml:space="preserve"> </w:t>
      </w:r>
      <w:r>
        <w:rPr>
          <w:spacing w:val="-10"/>
          <w:w w:val="95"/>
        </w:rPr>
        <w:t>万</w:t>
      </w:r>
    </w:p>
    <w:p>
      <w:pPr>
        <w:spacing w:after="0"/>
        <w:sectPr>
          <w:pgSz w:w="11910" w:h="16840"/>
          <w:pgMar w:top="1440" w:right="1520" w:bottom="1620" w:left="1680" w:header="0" w:footer="1425" w:gutter="0"/>
          <w:cols w:space="720" w:num="1"/>
        </w:sectPr>
      </w:pPr>
    </w:p>
    <w:p>
      <w:pPr>
        <w:pStyle w:val="2"/>
        <w:spacing w:before="0" w:line="589" w:lineRule="exact"/>
        <w:ind w:left="281"/>
      </w:pPr>
      <w:r>
        <w:rPr>
          <w:w w:val="95"/>
        </w:rPr>
        <w:t>元,财政资金-省</w:t>
      </w:r>
      <w:r>
        <w:rPr>
          <w:spacing w:val="65"/>
        </w:rPr>
        <w:t xml:space="preserve"> </w:t>
      </w:r>
      <w:r>
        <w:rPr>
          <w:w w:val="95"/>
        </w:rPr>
        <w:t>0</w:t>
      </w:r>
      <w:r>
        <w:rPr>
          <w:spacing w:val="61"/>
        </w:rPr>
        <w:t xml:space="preserve"> </w:t>
      </w:r>
      <w:r>
        <w:rPr>
          <w:w w:val="95"/>
        </w:rPr>
        <w:t>万元,财政资金-市</w:t>
      </w:r>
      <w:r>
        <w:rPr>
          <w:spacing w:val="61"/>
        </w:rPr>
        <w:t xml:space="preserve"> </w:t>
      </w:r>
      <w:r>
        <w:rPr>
          <w:w w:val="95"/>
        </w:rPr>
        <w:t>100</w:t>
      </w:r>
      <w:r>
        <w:rPr>
          <w:spacing w:val="62"/>
        </w:rPr>
        <w:t xml:space="preserve"> </w:t>
      </w:r>
      <w:r>
        <w:rPr>
          <w:w w:val="95"/>
        </w:rPr>
        <w:t>万元,其他资金</w:t>
      </w:r>
      <w:r>
        <w:rPr>
          <w:spacing w:val="-5"/>
          <w:w w:val="95"/>
        </w:rPr>
        <w:t>-自</w:t>
      </w:r>
    </w:p>
    <w:p>
      <w:pPr>
        <w:pStyle w:val="2"/>
        <w:ind w:left="281"/>
      </w:pPr>
      <w:r>
        <w:rPr>
          <w:w w:val="95"/>
        </w:rPr>
        <w:t>筹资金</w:t>
      </w:r>
      <w:r>
        <w:rPr>
          <w:spacing w:val="35"/>
        </w:rPr>
        <w:t xml:space="preserve"> </w:t>
      </w:r>
      <w:r>
        <w:rPr>
          <w:w w:val="95"/>
        </w:rPr>
        <w:t>0</w:t>
      </w:r>
      <w:r>
        <w:rPr>
          <w:spacing w:val="33"/>
        </w:rPr>
        <w:t xml:space="preserve"> </w:t>
      </w:r>
      <w:r>
        <w:rPr>
          <w:w w:val="95"/>
        </w:rPr>
        <w:t>万元,其他资金-其他</w:t>
      </w:r>
      <w:r>
        <w:rPr>
          <w:spacing w:val="33"/>
        </w:rPr>
        <w:t xml:space="preserve"> </w:t>
      </w:r>
      <w:r>
        <w:rPr>
          <w:w w:val="95"/>
        </w:rPr>
        <w:t>0</w:t>
      </w:r>
      <w:r>
        <w:rPr>
          <w:spacing w:val="38"/>
        </w:rPr>
        <w:t xml:space="preserve"> </w:t>
      </w:r>
      <w:r>
        <w:rPr>
          <w:w w:val="95"/>
        </w:rPr>
        <w:t>万元</w:t>
      </w:r>
      <w:r>
        <w:rPr>
          <w:spacing w:val="-10"/>
          <w:w w:val="95"/>
        </w:rPr>
        <w:t>。</w:t>
      </w:r>
    </w:p>
    <w:p>
      <w:pPr>
        <w:spacing w:before="34"/>
        <w:ind w:left="761" w:right="0" w:firstLine="0"/>
        <w:jc w:val="left"/>
        <w:rPr>
          <w:b/>
          <w:sz w:val="32"/>
        </w:rPr>
      </w:pPr>
      <w:r>
        <w:rPr>
          <w:b/>
          <w:w w:val="95"/>
          <w:sz w:val="32"/>
        </w:rPr>
        <w:t>三、项目绩效分</w:t>
      </w:r>
      <w:r>
        <w:rPr>
          <w:b/>
          <w:spacing w:val="-10"/>
          <w:w w:val="95"/>
          <w:sz w:val="32"/>
        </w:rPr>
        <w:t>析</w:t>
      </w:r>
    </w:p>
    <w:p>
      <w:pPr>
        <w:spacing w:before="34"/>
        <w:ind w:left="761" w:right="0" w:firstLine="0"/>
        <w:jc w:val="left"/>
        <w:rPr>
          <w:b/>
          <w:sz w:val="32"/>
        </w:rPr>
      </w:pPr>
      <w:r>
        <w:rPr>
          <w:b/>
          <w:w w:val="95"/>
          <w:sz w:val="32"/>
        </w:rPr>
        <w:t>（一）项目绩效评价工作开展</w:t>
      </w:r>
      <w:r>
        <w:rPr>
          <w:b/>
          <w:spacing w:val="-5"/>
          <w:w w:val="95"/>
          <w:sz w:val="32"/>
        </w:rPr>
        <w:t>情况</w:t>
      </w:r>
    </w:p>
    <w:p>
      <w:pPr>
        <w:pStyle w:val="8"/>
        <w:numPr>
          <w:ilvl w:val="0"/>
          <w:numId w:val="2"/>
        </w:numPr>
        <w:tabs>
          <w:tab w:val="left" w:pos="1381"/>
        </w:tabs>
        <w:spacing w:before="34" w:after="0" w:line="240" w:lineRule="auto"/>
        <w:ind w:left="1380" w:right="0" w:hanging="421"/>
        <w:jc w:val="left"/>
        <w:rPr>
          <w:b/>
          <w:sz w:val="32"/>
        </w:rPr>
      </w:pPr>
      <w:r>
        <w:rPr>
          <w:b/>
          <w:w w:val="95"/>
          <w:sz w:val="32"/>
        </w:rPr>
        <w:t>选用的评价指标和评价</w:t>
      </w:r>
      <w:r>
        <w:rPr>
          <w:b/>
          <w:spacing w:val="-5"/>
          <w:w w:val="95"/>
          <w:sz w:val="32"/>
        </w:rPr>
        <w:t>方法</w:t>
      </w:r>
    </w:p>
    <w:p>
      <w:pPr>
        <w:pStyle w:val="2"/>
        <w:spacing w:line="254" w:lineRule="auto"/>
        <w:ind w:right="278" w:firstLine="640"/>
        <w:jc w:val="both"/>
      </w:pPr>
      <w:r>
        <w:rPr>
          <w:spacing w:val="-2"/>
          <w:w w:val="99"/>
        </w:rPr>
        <w:t>此项目评价主要采用公众评判法，通过现场核查，查阅</w:t>
      </w:r>
      <w:r>
        <w:rPr>
          <w:spacing w:val="-4"/>
          <w:w w:val="99"/>
        </w:rPr>
        <w:t>材料，问卷调查，经汇总分析后，从投入、过程、产出和效</w:t>
      </w:r>
      <w:r>
        <w:rPr>
          <w:spacing w:val="-3"/>
          <w:w w:val="99"/>
        </w:rPr>
        <w:t>益等几大方面全面反映了项目支出绩效情况。各项指标我们</w:t>
      </w:r>
      <w:r>
        <w:rPr>
          <w:spacing w:val="-2"/>
          <w:w w:val="99"/>
        </w:rPr>
        <w:t>均按要求设置了得分权重和详实的评分标准，并根据完成情</w:t>
      </w:r>
      <w:r>
        <w:rPr>
          <w:w w:val="99"/>
        </w:rPr>
        <w:t>况进行综合评分。</w:t>
      </w:r>
    </w:p>
    <w:p>
      <w:pPr>
        <w:pStyle w:val="3"/>
        <w:numPr>
          <w:ilvl w:val="0"/>
          <w:numId w:val="2"/>
        </w:numPr>
        <w:tabs>
          <w:tab w:val="left" w:pos="1381"/>
        </w:tabs>
        <w:spacing w:before="0" w:after="0" w:line="584" w:lineRule="exact"/>
        <w:ind w:left="1380" w:right="0" w:hanging="421"/>
        <w:jc w:val="both"/>
      </w:pPr>
      <w:r>
        <w:rPr>
          <w:w w:val="95"/>
        </w:rPr>
        <w:t>现场勘验、检查、核实的情</w:t>
      </w:r>
      <w:r>
        <w:rPr>
          <w:spacing w:val="-10"/>
          <w:w w:val="95"/>
        </w:rPr>
        <w:t>况</w:t>
      </w:r>
    </w:p>
    <w:p>
      <w:pPr>
        <w:pStyle w:val="2"/>
        <w:spacing w:before="35" w:line="254" w:lineRule="auto"/>
        <w:ind w:right="281" w:firstLine="640"/>
        <w:jc w:val="both"/>
      </w:pPr>
      <w:r>
        <w:t>2020 年 6 月，我校组织分管领导及各科室负责人的对</w:t>
      </w:r>
      <w:r>
        <w:rPr>
          <w:spacing w:val="-2"/>
        </w:rPr>
        <w:t>项目资金支出进行了核查，通过现场调研、数据测算，准确地计算出各项指标的实际得分，并对测算结果进行了细致的复核，形成评价结果，在此基础上形成了绩效评价结论。</w:t>
      </w:r>
    </w:p>
    <w:p>
      <w:pPr>
        <w:pStyle w:val="3"/>
        <w:numPr>
          <w:ilvl w:val="0"/>
          <w:numId w:val="2"/>
        </w:numPr>
        <w:tabs>
          <w:tab w:val="left" w:pos="1381"/>
        </w:tabs>
        <w:spacing w:before="0" w:after="0" w:line="585" w:lineRule="exact"/>
        <w:ind w:left="1380" w:right="0" w:hanging="421"/>
        <w:jc w:val="both"/>
      </w:pPr>
      <w:r>
        <w:rPr>
          <w:w w:val="95"/>
        </w:rPr>
        <w:t>项目绩效自评得分和自评等</w:t>
      </w:r>
      <w:r>
        <w:rPr>
          <w:spacing w:val="-10"/>
          <w:w w:val="95"/>
        </w:rPr>
        <w:t>级</w:t>
      </w:r>
    </w:p>
    <w:p>
      <w:pPr>
        <w:pStyle w:val="2"/>
        <w:spacing w:line="254" w:lineRule="auto"/>
        <w:ind w:right="278" w:firstLine="799"/>
        <w:jc w:val="both"/>
      </w:pPr>
      <w:r>
        <w:t>总分值 100%，评价总分 100 分，经逐一核对绩效指标</w:t>
      </w:r>
      <w:r>
        <w:rPr>
          <w:spacing w:val="-63"/>
        </w:rPr>
        <w:t>，</w:t>
      </w:r>
      <w:r>
        <w:t>认真自我评价后</w:t>
      </w:r>
      <w:r>
        <w:rPr>
          <w:spacing w:val="19"/>
        </w:rPr>
        <w:t xml:space="preserve"> 项</w:t>
      </w:r>
      <w:r>
        <w:t>目</w:t>
      </w:r>
      <w:r>
        <w:rPr>
          <w:spacing w:val="-8"/>
        </w:rPr>
        <w:t xml:space="preserve">立项 </w:t>
      </w:r>
      <w:r>
        <w:t>6</w:t>
      </w:r>
      <w:r>
        <w:rPr>
          <w:spacing w:val="-8"/>
        </w:rPr>
        <w:t xml:space="preserve"> 分,</w:t>
      </w:r>
      <w:r>
        <w:t>绩效</w:t>
      </w:r>
      <w:r>
        <w:rPr>
          <w:spacing w:val="-8"/>
        </w:rPr>
        <w:t xml:space="preserve">目标 </w:t>
      </w:r>
      <w:r>
        <w:t>5</w:t>
      </w:r>
      <w:r>
        <w:rPr>
          <w:spacing w:val="-8"/>
        </w:rPr>
        <w:t xml:space="preserve"> 分,</w:t>
      </w:r>
      <w:r>
        <w:t>资金投</w:t>
      </w:r>
      <w:r>
        <w:rPr>
          <w:spacing w:val="-10"/>
        </w:rPr>
        <w:t>入</w:t>
      </w:r>
    </w:p>
    <w:p>
      <w:pPr>
        <w:pStyle w:val="2"/>
        <w:spacing w:before="0" w:line="588" w:lineRule="exact"/>
        <w:jc w:val="both"/>
      </w:pPr>
      <w:r>
        <w:rPr>
          <w:w w:val="95"/>
        </w:rPr>
        <w:t>4</w:t>
      </w:r>
      <w:r>
        <w:rPr>
          <w:spacing w:val="25"/>
        </w:rPr>
        <w:t xml:space="preserve"> </w:t>
      </w:r>
      <w:r>
        <w:rPr>
          <w:w w:val="95"/>
        </w:rPr>
        <w:t>分,资金管理</w:t>
      </w:r>
      <w:r>
        <w:rPr>
          <w:spacing w:val="27"/>
        </w:rPr>
        <w:t xml:space="preserve"> </w:t>
      </w:r>
      <w:r>
        <w:rPr>
          <w:w w:val="95"/>
        </w:rPr>
        <w:t>9</w:t>
      </w:r>
      <w:r>
        <w:rPr>
          <w:spacing w:val="29"/>
        </w:rPr>
        <w:t xml:space="preserve"> </w:t>
      </w:r>
      <w:r>
        <w:rPr>
          <w:w w:val="95"/>
        </w:rPr>
        <w:t>分,组织实施</w:t>
      </w:r>
      <w:r>
        <w:rPr>
          <w:spacing w:val="30"/>
        </w:rPr>
        <w:t xml:space="preserve"> </w:t>
      </w:r>
      <w:r>
        <w:rPr>
          <w:w w:val="95"/>
        </w:rPr>
        <w:t>6</w:t>
      </w:r>
      <w:r>
        <w:rPr>
          <w:spacing w:val="25"/>
        </w:rPr>
        <w:t xml:space="preserve"> </w:t>
      </w:r>
      <w:r>
        <w:rPr>
          <w:w w:val="95"/>
        </w:rPr>
        <w:t>分,时效目标</w:t>
      </w:r>
      <w:r>
        <w:rPr>
          <w:spacing w:val="26"/>
        </w:rPr>
        <w:t xml:space="preserve"> </w:t>
      </w:r>
      <w:r>
        <w:rPr>
          <w:w w:val="95"/>
        </w:rPr>
        <w:t>6</w:t>
      </w:r>
      <w:r>
        <w:rPr>
          <w:spacing w:val="28"/>
        </w:rPr>
        <w:t xml:space="preserve"> </w:t>
      </w:r>
      <w:r>
        <w:rPr>
          <w:w w:val="95"/>
        </w:rPr>
        <w:t>分,成本目</w:t>
      </w:r>
      <w:r>
        <w:rPr>
          <w:spacing w:val="-10"/>
          <w:w w:val="95"/>
        </w:rPr>
        <w:t>标</w:t>
      </w:r>
    </w:p>
    <w:p>
      <w:pPr>
        <w:pStyle w:val="2"/>
        <w:spacing w:line="254" w:lineRule="auto"/>
        <w:ind w:right="276"/>
        <w:jc w:val="both"/>
      </w:pPr>
      <w:r>
        <w:t>20.5</w:t>
      </w:r>
      <w:r>
        <w:rPr>
          <w:spacing w:val="-8"/>
        </w:rPr>
        <w:t xml:space="preserve"> 分,数量目标 </w:t>
      </w:r>
      <w:r>
        <w:t>4</w:t>
      </w:r>
      <w:r>
        <w:rPr>
          <w:spacing w:val="-8"/>
        </w:rPr>
        <w:t xml:space="preserve"> 分,质量目标 </w:t>
      </w:r>
      <w:r>
        <w:t>6</w:t>
      </w:r>
      <w:r>
        <w:rPr>
          <w:spacing w:val="-6"/>
        </w:rPr>
        <w:t xml:space="preserve"> 分,社</w:t>
      </w:r>
      <w:r>
        <w:t>会效</w:t>
      </w:r>
      <w:r>
        <w:rPr>
          <w:spacing w:val="-6"/>
        </w:rPr>
        <w:t xml:space="preserve">益目标 </w:t>
      </w:r>
      <w:r>
        <w:t>15</w:t>
      </w:r>
      <w:r>
        <w:rPr>
          <w:spacing w:val="-6"/>
        </w:rPr>
        <w:t xml:space="preserve"> 分,服</w:t>
      </w:r>
      <w:r>
        <w:t>务对象满意度 15 分,总得分 96.5。评价等级：优。</w:t>
      </w:r>
    </w:p>
    <w:p>
      <w:pPr>
        <w:pStyle w:val="3"/>
        <w:spacing w:line="587" w:lineRule="exact"/>
      </w:pPr>
      <w:r>
        <w:rPr>
          <w:w w:val="95"/>
        </w:rPr>
        <w:t>（二）项目绩效目标完成情</w:t>
      </w:r>
      <w:r>
        <w:rPr>
          <w:spacing w:val="-10"/>
          <w:w w:val="95"/>
        </w:rPr>
        <w:t>况</w:t>
      </w:r>
    </w:p>
    <w:p>
      <w:pPr>
        <w:spacing w:after="0" w:line="587" w:lineRule="exact"/>
        <w:sectPr>
          <w:pgSz w:w="11910" w:h="16840"/>
          <w:pgMar w:top="1440" w:right="1520" w:bottom="1620" w:left="1680" w:header="0" w:footer="1425" w:gutter="0"/>
          <w:cols w:space="720" w:num="1"/>
        </w:sectPr>
      </w:pPr>
    </w:p>
    <w:p>
      <w:pPr>
        <w:pStyle w:val="8"/>
        <w:numPr>
          <w:ilvl w:val="0"/>
          <w:numId w:val="3"/>
        </w:numPr>
        <w:tabs>
          <w:tab w:val="left" w:pos="1051"/>
        </w:tabs>
        <w:spacing w:before="0" w:after="0" w:line="589" w:lineRule="exact"/>
        <w:ind w:left="1050" w:right="0" w:hanging="290"/>
        <w:jc w:val="left"/>
        <w:rPr>
          <w:b/>
          <w:sz w:val="32"/>
        </w:rPr>
      </w:pPr>
      <w:r>
        <w:rPr>
          <w:b/>
          <w:w w:val="95"/>
          <w:sz w:val="32"/>
        </w:rPr>
        <w:t>产出目标完成情</w:t>
      </w:r>
      <w:r>
        <w:rPr>
          <w:b/>
          <w:spacing w:val="-10"/>
          <w:w w:val="95"/>
          <w:sz w:val="32"/>
        </w:rPr>
        <w:t>况</w:t>
      </w:r>
    </w:p>
    <w:p>
      <w:pPr>
        <w:pStyle w:val="8"/>
        <w:numPr>
          <w:ilvl w:val="1"/>
          <w:numId w:val="3"/>
        </w:numPr>
        <w:tabs>
          <w:tab w:val="left" w:pos="1747"/>
        </w:tabs>
        <w:spacing w:before="34" w:after="0" w:line="254" w:lineRule="auto"/>
        <w:ind w:left="120" w:right="120" w:firstLine="799"/>
        <w:jc w:val="left"/>
        <w:rPr>
          <w:sz w:val="32"/>
        </w:rPr>
      </w:pPr>
      <w:r>
        <w:rPr>
          <w:sz w:val="32"/>
        </w:rPr>
        <w:t xml:space="preserve">时效目标目标 1:项目完成时间绩效目标值是 </w:t>
      </w:r>
      <w:r>
        <w:rPr>
          <w:w w:val="95"/>
          <w:sz w:val="32"/>
        </w:rPr>
        <w:t>2020.12</w:t>
      </w:r>
      <w:r>
        <w:rPr>
          <w:spacing w:val="30"/>
          <w:sz w:val="32"/>
        </w:rPr>
        <w:t xml:space="preserve"> </w:t>
      </w:r>
      <w:r>
        <w:rPr>
          <w:w w:val="95"/>
          <w:sz w:val="32"/>
        </w:rPr>
        <w:t>月,实际完成值为</w:t>
      </w:r>
      <w:r>
        <w:rPr>
          <w:spacing w:val="24"/>
          <w:sz w:val="32"/>
        </w:rPr>
        <w:t xml:space="preserve"> </w:t>
      </w:r>
      <w:r>
        <w:rPr>
          <w:w w:val="95"/>
          <w:sz w:val="32"/>
        </w:rPr>
        <w:t>2020.10</w:t>
      </w:r>
      <w:r>
        <w:rPr>
          <w:spacing w:val="26"/>
          <w:sz w:val="32"/>
        </w:rPr>
        <w:t xml:space="preserve"> </w:t>
      </w:r>
      <w:r>
        <w:rPr>
          <w:w w:val="95"/>
          <w:sz w:val="32"/>
        </w:rPr>
        <w:t>月,目标完成率为</w:t>
      </w:r>
      <w:r>
        <w:rPr>
          <w:spacing w:val="26"/>
          <w:sz w:val="32"/>
        </w:rPr>
        <w:t xml:space="preserve"> </w:t>
      </w:r>
      <w:r>
        <w:rPr>
          <w:w w:val="95"/>
          <w:sz w:val="32"/>
        </w:rPr>
        <w:t>100%；</w:t>
      </w:r>
      <w:r>
        <w:rPr>
          <w:sz w:val="32"/>
        </w:rPr>
        <w:t>目标</w:t>
      </w:r>
      <w:r>
        <w:rPr>
          <w:spacing w:val="-19"/>
          <w:sz w:val="32"/>
        </w:rPr>
        <w:t xml:space="preserve"> </w:t>
      </w:r>
      <w:r>
        <w:rPr>
          <w:sz w:val="32"/>
        </w:rPr>
        <w:t>2:资金支出率绩效</w:t>
      </w:r>
      <w:r>
        <w:rPr>
          <w:spacing w:val="-3"/>
          <w:sz w:val="32"/>
        </w:rPr>
        <w:t xml:space="preserve">目标值是 </w:t>
      </w:r>
      <w:r>
        <w:rPr>
          <w:sz w:val="32"/>
        </w:rPr>
        <w:t>100%,实际完成值为</w:t>
      </w:r>
      <w:r>
        <w:rPr>
          <w:spacing w:val="-17"/>
          <w:sz w:val="32"/>
        </w:rPr>
        <w:t xml:space="preserve"> </w:t>
      </w:r>
      <w:r>
        <w:rPr>
          <w:sz w:val="32"/>
        </w:rPr>
        <w:t>100%,目标完成率为 100%。</w:t>
      </w:r>
    </w:p>
    <w:p>
      <w:pPr>
        <w:pStyle w:val="8"/>
        <w:numPr>
          <w:ilvl w:val="1"/>
          <w:numId w:val="3"/>
        </w:numPr>
        <w:tabs>
          <w:tab w:val="left" w:pos="1747"/>
        </w:tabs>
        <w:spacing w:before="0" w:after="0" w:line="254" w:lineRule="auto"/>
        <w:ind w:left="120" w:right="278" w:firstLine="799"/>
        <w:jc w:val="left"/>
        <w:rPr>
          <w:sz w:val="32"/>
        </w:rPr>
      </w:pPr>
      <w:r>
        <w:rPr>
          <w:sz w:val="32"/>
        </w:rPr>
        <w:t>成本目标目标 1:办公设备购置绩效目标值是 4 万元,实际完成值为 3.23</w:t>
      </w:r>
      <w:r>
        <w:rPr>
          <w:spacing w:val="-1"/>
          <w:sz w:val="32"/>
        </w:rPr>
        <w:t xml:space="preserve"> 万元,目标完</w:t>
      </w:r>
      <w:r>
        <w:rPr>
          <w:sz w:val="32"/>
        </w:rPr>
        <w:t xml:space="preserve">成率为 80.75%；目标 </w:t>
      </w:r>
      <w:r>
        <w:rPr>
          <w:spacing w:val="-6"/>
          <w:sz w:val="32"/>
        </w:rPr>
        <w:t>2:</w:t>
      </w:r>
    </w:p>
    <w:p>
      <w:pPr>
        <w:pStyle w:val="2"/>
        <w:spacing w:before="0" w:line="254" w:lineRule="auto"/>
        <w:ind w:right="277"/>
      </w:pPr>
      <w:r>
        <w:t>维修（护）费用绩效目标值是</w:t>
      </w:r>
      <w:r>
        <w:rPr>
          <w:spacing w:val="-3"/>
        </w:rPr>
        <w:t xml:space="preserve"> </w:t>
      </w:r>
      <w:r>
        <w:t>40</w:t>
      </w:r>
      <w:r>
        <w:rPr>
          <w:spacing w:val="-2"/>
        </w:rPr>
        <w:t xml:space="preserve"> 万</w:t>
      </w:r>
      <w:r>
        <w:t>元,实际完成值</w:t>
      </w:r>
      <w:r>
        <w:rPr>
          <w:spacing w:val="-3"/>
        </w:rPr>
        <w:t xml:space="preserve">为 </w:t>
      </w:r>
      <w:r>
        <w:t>40.16</w:t>
      </w:r>
      <w:r>
        <w:rPr>
          <w:spacing w:val="-2"/>
        </w:rPr>
        <w:t>万元,目标完成率</w:t>
      </w:r>
      <w:r>
        <w:rPr>
          <w:spacing w:val="-9"/>
        </w:rPr>
        <w:t xml:space="preserve">为 </w:t>
      </w:r>
      <w:r>
        <w:rPr>
          <w:spacing w:val="-2"/>
        </w:rPr>
        <w:t>100.4</w:t>
      </w:r>
      <w:r>
        <w:rPr>
          <w:spacing w:val="-5"/>
        </w:rPr>
        <w:t xml:space="preserve">%；目标 </w:t>
      </w:r>
      <w:r>
        <w:rPr>
          <w:spacing w:val="-2"/>
        </w:rPr>
        <w:t>3:教学资料印刷费绩效目</w:t>
      </w:r>
      <w:r>
        <w:t xml:space="preserve">标值是 20 万元,实际完成值为 21.49 万元,目标完成率为 </w:t>
      </w:r>
      <w:r>
        <w:rPr>
          <w:spacing w:val="-2"/>
        </w:rPr>
        <w:t>107.45</w:t>
      </w:r>
      <w:r>
        <w:rPr>
          <w:spacing w:val="-5"/>
        </w:rPr>
        <w:t xml:space="preserve">%；目标 </w:t>
      </w:r>
      <w:r>
        <w:rPr>
          <w:spacing w:val="-2"/>
        </w:rPr>
        <w:t>4:学校教学管理经费绩效目标</w:t>
      </w:r>
      <w:r>
        <w:rPr>
          <w:spacing w:val="-7"/>
        </w:rPr>
        <w:t xml:space="preserve">值是 </w:t>
      </w:r>
      <w:r>
        <w:rPr>
          <w:spacing w:val="-2"/>
        </w:rPr>
        <w:t>18</w:t>
      </w:r>
      <w:r>
        <w:rPr>
          <w:spacing w:val="-9"/>
        </w:rPr>
        <w:t xml:space="preserve"> 万</w:t>
      </w:r>
      <w:r>
        <w:rPr>
          <w:spacing w:val="-2"/>
        </w:rPr>
        <w:t>元,</w:t>
      </w:r>
      <w:r>
        <w:t>实际完成值为 17.57 万元,目标完成率为 97.61%；目标 5:</w:t>
      </w:r>
    </w:p>
    <w:p>
      <w:pPr>
        <w:pStyle w:val="2"/>
        <w:spacing w:before="0" w:line="584" w:lineRule="exact"/>
      </w:pPr>
      <w:r>
        <w:rPr>
          <w:w w:val="95"/>
        </w:rPr>
        <w:t>其他商品和服务支出绩效目标值是</w:t>
      </w:r>
      <w:r>
        <w:rPr>
          <w:spacing w:val="21"/>
        </w:rPr>
        <w:t xml:space="preserve">  </w:t>
      </w:r>
      <w:r>
        <w:rPr>
          <w:w w:val="95"/>
        </w:rPr>
        <w:t>5</w:t>
      </w:r>
      <w:r>
        <w:rPr>
          <w:spacing w:val="21"/>
        </w:rPr>
        <w:t xml:space="preserve">  </w:t>
      </w:r>
      <w:r>
        <w:rPr>
          <w:w w:val="95"/>
        </w:rPr>
        <w:t>万元,实际完成值</w:t>
      </w:r>
      <w:r>
        <w:rPr>
          <w:spacing w:val="-10"/>
          <w:w w:val="95"/>
        </w:rPr>
        <w:t>为</w:t>
      </w:r>
    </w:p>
    <w:p>
      <w:pPr>
        <w:pStyle w:val="2"/>
        <w:spacing w:before="27" w:line="254" w:lineRule="auto"/>
        <w:ind w:right="358"/>
      </w:pPr>
      <w:r>
        <w:t>4.52</w:t>
      </w:r>
      <w:r>
        <w:rPr>
          <w:spacing w:val="-5"/>
        </w:rPr>
        <w:t xml:space="preserve"> 万元,目标完</w:t>
      </w:r>
      <w:r>
        <w:t>成率为</w:t>
      </w:r>
      <w:r>
        <w:rPr>
          <w:spacing w:val="-24"/>
        </w:rPr>
        <w:t xml:space="preserve"> </w:t>
      </w:r>
      <w:r>
        <w:t>90.4%；目标</w:t>
      </w:r>
      <w:r>
        <w:rPr>
          <w:spacing w:val="-24"/>
        </w:rPr>
        <w:t xml:space="preserve"> </w:t>
      </w:r>
      <w:r>
        <w:t xml:space="preserve">6:学生活动支出绩效目标值是 13 万元,实际完成值为 13.03 万元,目标完成率为 </w:t>
      </w:r>
      <w:r>
        <w:rPr>
          <w:spacing w:val="-2"/>
        </w:rPr>
        <w:t>100.23%。</w:t>
      </w:r>
    </w:p>
    <w:p>
      <w:pPr>
        <w:pStyle w:val="8"/>
        <w:numPr>
          <w:ilvl w:val="1"/>
          <w:numId w:val="3"/>
        </w:numPr>
        <w:tabs>
          <w:tab w:val="left" w:pos="1747"/>
        </w:tabs>
        <w:spacing w:before="0" w:after="0" w:line="254" w:lineRule="auto"/>
        <w:ind w:left="120" w:right="280" w:firstLine="799"/>
        <w:jc w:val="left"/>
        <w:rPr>
          <w:sz w:val="32"/>
        </w:rPr>
      </w:pPr>
      <w:r>
        <w:rPr>
          <w:sz w:val="32"/>
        </w:rPr>
        <w:t>数量目标目标 1:办公设备购置数量绩效目标值是 13 台,实际完成值为 13 台,目标完成率为 100%。</w:t>
      </w:r>
    </w:p>
    <w:p>
      <w:pPr>
        <w:pStyle w:val="8"/>
        <w:numPr>
          <w:ilvl w:val="1"/>
          <w:numId w:val="3"/>
        </w:numPr>
        <w:tabs>
          <w:tab w:val="left" w:pos="1747"/>
        </w:tabs>
        <w:spacing w:before="0" w:after="0" w:line="254" w:lineRule="auto"/>
        <w:ind w:left="120" w:right="199" w:firstLine="799"/>
        <w:jc w:val="left"/>
        <w:rPr>
          <w:sz w:val="32"/>
        </w:rPr>
      </w:pPr>
      <w:r>
        <w:rPr>
          <w:sz w:val="32"/>
        </w:rPr>
        <w:t>质量目标目标 1:学年末学生成绩</w:t>
      </w:r>
      <w:r>
        <w:rPr>
          <w:spacing w:val="33"/>
          <w:sz w:val="32"/>
        </w:rPr>
        <w:t xml:space="preserve"> 合</w:t>
      </w:r>
      <w:r>
        <w:rPr>
          <w:sz w:val="32"/>
        </w:rPr>
        <w:t>格率绩效目标值是 72%,实际完成值为 68.8%,目标完成率为 95.56%；</w:t>
      </w:r>
      <w:r>
        <w:rPr>
          <w:w w:val="95"/>
          <w:sz w:val="32"/>
        </w:rPr>
        <w:t>目标</w:t>
      </w:r>
      <w:r>
        <w:rPr>
          <w:spacing w:val="31"/>
          <w:sz w:val="32"/>
        </w:rPr>
        <w:t xml:space="preserve"> </w:t>
      </w:r>
      <w:r>
        <w:rPr>
          <w:w w:val="95"/>
          <w:sz w:val="32"/>
        </w:rPr>
        <w:t>2:设备合格率绩效目标值是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100%,实际完成值为</w:t>
      </w:r>
      <w:r>
        <w:rPr>
          <w:spacing w:val="34"/>
          <w:sz w:val="32"/>
        </w:rPr>
        <w:t xml:space="preserve"> </w:t>
      </w:r>
      <w:r>
        <w:rPr>
          <w:w w:val="95"/>
          <w:sz w:val="32"/>
        </w:rPr>
        <w:t>100%,</w:t>
      </w:r>
      <w:r>
        <w:rPr>
          <w:sz w:val="32"/>
        </w:rPr>
        <w:t>目标完成率为 100%；目标 3:修缮合格率绩效目标值是</w:t>
      </w:r>
    </w:p>
    <w:p>
      <w:pPr>
        <w:spacing w:after="0" w:line="254" w:lineRule="auto"/>
        <w:jc w:val="left"/>
        <w:rPr>
          <w:sz w:val="32"/>
        </w:rPr>
        <w:sectPr>
          <w:pgSz w:w="11910" w:h="16840"/>
          <w:pgMar w:top="1440" w:right="1520" w:bottom="1620" w:left="1680" w:header="0" w:footer="1425" w:gutter="0"/>
          <w:cols w:space="720" w:num="1"/>
        </w:sectPr>
      </w:pPr>
    </w:p>
    <w:p>
      <w:pPr>
        <w:pStyle w:val="2"/>
        <w:spacing w:before="0" w:line="589" w:lineRule="exact"/>
      </w:pPr>
      <w:r>
        <w:rPr>
          <w:w w:val="95"/>
        </w:rPr>
        <w:t>100%,实际完成值为</w:t>
      </w:r>
      <w:r>
        <w:rPr>
          <w:spacing w:val="72"/>
          <w:w w:val="150"/>
        </w:rPr>
        <w:t xml:space="preserve"> </w:t>
      </w:r>
      <w:r>
        <w:rPr>
          <w:w w:val="95"/>
        </w:rPr>
        <w:t>100%,目标完成率为</w:t>
      </w:r>
      <w:r>
        <w:rPr>
          <w:spacing w:val="72"/>
          <w:w w:val="150"/>
        </w:rPr>
        <w:t xml:space="preserve"> </w:t>
      </w:r>
      <w:r>
        <w:rPr>
          <w:w w:val="95"/>
        </w:rPr>
        <w:t>100</w:t>
      </w:r>
      <w:r>
        <w:rPr>
          <w:spacing w:val="-5"/>
          <w:w w:val="95"/>
        </w:rPr>
        <w:t>%。</w:t>
      </w:r>
    </w:p>
    <w:p>
      <w:pPr>
        <w:pStyle w:val="3"/>
        <w:numPr>
          <w:ilvl w:val="0"/>
          <w:numId w:val="3"/>
        </w:numPr>
        <w:tabs>
          <w:tab w:val="left" w:pos="1051"/>
        </w:tabs>
        <w:spacing w:before="34" w:after="0" w:line="240" w:lineRule="auto"/>
        <w:ind w:left="1050" w:right="0" w:hanging="290"/>
        <w:jc w:val="left"/>
      </w:pPr>
      <w:r>
        <w:rPr>
          <w:w w:val="95"/>
        </w:rPr>
        <w:t>效益目标完成情</w:t>
      </w:r>
      <w:r>
        <w:rPr>
          <w:spacing w:val="-10"/>
          <w:w w:val="95"/>
        </w:rPr>
        <w:t>况</w:t>
      </w:r>
    </w:p>
    <w:p>
      <w:pPr>
        <w:pStyle w:val="2"/>
        <w:spacing w:line="254" w:lineRule="auto"/>
        <w:ind w:right="279" w:firstLine="799"/>
      </w:pPr>
      <w:r>
        <w:rPr>
          <w:spacing w:val="-4"/>
        </w:rPr>
        <w:t>（1）社会效益目标目标</w:t>
      </w:r>
      <w:r>
        <w:rPr>
          <w:spacing w:val="-16"/>
        </w:rPr>
        <w:t xml:space="preserve"> </w:t>
      </w:r>
      <w:r>
        <w:rPr>
          <w:spacing w:val="-4"/>
        </w:rPr>
        <w:t xml:space="preserve">1:初高中升学率绩效目标值是 </w:t>
      </w:r>
      <w:r>
        <w:t>80%,实际完成值为 95.96%,目标完成率为 119.95%。</w:t>
      </w:r>
    </w:p>
    <w:p>
      <w:pPr>
        <w:pStyle w:val="3"/>
        <w:numPr>
          <w:ilvl w:val="0"/>
          <w:numId w:val="3"/>
        </w:numPr>
        <w:tabs>
          <w:tab w:val="left" w:pos="1051"/>
        </w:tabs>
        <w:spacing w:before="0" w:after="0" w:line="587" w:lineRule="exact"/>
        <w:ind w:left="1050" w:right="0" w:hanging="290"/>
        <w:jc w:val="left"/>
      </w:pPr>
      <w:r>
        <w:rPr>
          <w:w w:val="95"/>
        </w:rPr>
        <w:t>满意度目标完成情</w:t>
      </w:r>
      <w:r>
        <w:rPr>
          <w:spacing w:val="-10"/>
          <w:w w:val="95"/>
        </w:rPr>
        <w:t>况</w:t>
      </w:r>
    </w:p>
    <w:p>
      <w:pPr>
        <w:pStyle w:val="2"/>
        <w:spacing w:line="254" w:lineRule="auto"/>
        <w:ind w:right="279" w:firstLine="799"/>
      </w:pPr>
      <w:r>
        <w:rPr>
          <w:spacing w:val="-4"/>
        </w:rPr>
        <w:t>（1）服务对象满意度</w:t>
      </w:r>
      <w:r>
        <w:rPr>
          <w:spacing w:val="-8"/>
        </w:rPr>
        <w:t xml:space="preserve">目标 </w:t>
      </w:r>
      <w:r>
        <w:rPr>
          <w:spacing w:val="-4"/>
        </w:rPr>
        <w:t>1:学生评价满意率绩效目标</w:t>
      </w:r>
      <w:r>
        <w:rPr>
          <w:w w:val="95"/>
        </w:rPr>
        <w:t>值是</w:t>
      </w:r>
      <w:r>
        <w:rPr>
          <w:spacing w:val="38"/>
          <w:w w:val="150"/>
        </w:rPr>
        <w:t xml:space="preserve"> </w:t>
      </w:r>
      <w:r>
        <w:rPr>
          <w:w w:val="95"/>
        </w:rPr>
        <w:t>90%,实际完成值为</w:t>
      </w:r>
      <w:r>
        <w:rPr>
          <w:spacing w:val="46"/>
          <w:w w:val="150"/>
        </w:rPr>
        <w:t xml:space="preserve"> </w:t>
      </w:r>
      <w:r>
        <w:rPr>
          <w:w w:val="95"/>
        </w:rPr>
        <w:t>94.42%,目标完成率为</w:t>
      </w:r>
      <w:r>
        <w:rPr>
          <w:spacing w:val="46"/>
          <w:w w:val="150"/>
        </w:rPr>
        <w:t xml:space="preserve"> </w:t>
      </w:r>
      <w:r>
        <w:rPr>
          <w:w w:val="95"/>
        </w:rPr>
        <w:t>104.91</w:t>
      </w:r>
      <w:r>
        <w:rPr>
          <w:spacing w:val="-5"/>
          <w:w w:val="95"/>
        </w:rPr>
        <w:t>%。</w:t>
      </w:r>
    </w:p>
    <w:p>
      <w:pPr>
        <w:pStyle w:val="3"/>
        <w:spacing w:line="588" w:lineRule="exact"/>
      </w:pPr>
      <w:r>
        <w:rPr>
          <w:w w:val="95"/>
        </w:rPr>
        <w:t>（三）项目绩效分</w:t>
      </w:r>
      <w:r>
        <w:rPr>
          <w:spacing w:val="-10"/>
          <w:w w:val="95"/>
        </w:rPr>
        <w:t>析</w:t>
      </w:r>
    </w:p>
    <w:p>
      <w:pPr>
        <w:pStyle w:val="8"/>
        <w:numPr>
          <w:ilvl w:val="0"/>
          <w:numId w:val="4"/>
        </w:numPr>
        <w:tabs>
          <w:tab w:val="left" w:pos="1051"/>
        </w:tabs>
        <w:spacing w:before="34" w:after="0" w:line="240" w:lineRule="auto"/>
        <w:ind w:left="1050" w:right="0" w:hanging="290"/>
        <w:jc w:val="left"/>
        <w:rPr>
          <w:b/>
          <w:sz w:val="32"/>
        </w:rPr>
      </w:pPr>
      <w:r>
        <w:rPr>
          <w:b/>
          <w:w w:val="95"/>
          <w:sz w:val="32"/>
        </w:rPr>
        <w:t>决策（15%）指标体系得分</w:t>
      </w:r>
      <w:r>
        <w:rPr>
          <w:b/>
          <w:spacing w:val="52"/>
          <w:w w:val="150"/>
          <w:sz w:val="32"/>
        </w:rPr>
        <w:t xml:space="preserve"> </w:t>
      </w:r>
      <w:r>
        <w:rPr>
          <w:b/>
          <w:w w:val="95"/>
          <w:sz w:val="32"/>
        </w:rPr>
        <w:t>15</w:t>
      </w:r>
      <w:r>
        <w:rPr>
          <w:b/>
          <w:spacing w:val="44"/>
          <w:w w:val="150"/>
          <w:sz w:val="32"/>
        </w:rPr>
        <w:t xml:space="preserve"> </w:t>
      </w:r>
      <w:r>
        <w:rPr>
          <w:b/>
          <w:w w:val="95"/>
          <w:sz w:val="32"/>
        </w:rPr>
        <w:t>分,其中</w:t>
      </w:r>
      <w:r>
        <w:rPr>
          <w:b/>
          <w:spacing w:val="-10"/>
          <w:w w:val="95"/>
          <w:sz w:val="32"/>
        </w:rPr>
        <w:t>：</w:t>
      </w:r>
    </w:p>
    <w:p>
      <w:pPr>
        <w:pStyle w:val="8"/>
        <w:numPr>
          <w:ilvl w:val="0"/>
          <w:numId w:val="5"/>
        </w:numPr>
        <w:tabs>
          <w:tab w:val="left" w:pos="1588"/>
        </w:tabs>
        <w:spacing w:before="34" w:after="0" w:line="240" w:lineRule="auto"/>
        <w:ind w:left="1587" w:right="0" w:hanging="827"/>
        <w:jc w:val="left"/>
        <w:rPr>
          <w:sz w:val="32"/>
        </w:rPr>
      </w:pPr>
      <w:r>
        <w:rPr>
          <w:sz w:val="32"/>
        </w:rPr>
        <w:t>项目立</w:t>
      </w:r>
      <w:r>
        <w:rPr>
          <w:spacing w:val="-6"/>
          <w:sz w:val="32"/>
        </w:rPr>
        <w:t xml:space="preserve">项满分 </w:t>
      </w:r>
      <w:r>
        <w:rPr>
          <w:sz w:val="32"/>
        </w:rPr>
        <w:t>6</w:t>
      </w:r>
      <w:r>
        <w:rPr>
          <w:spacing w:val="-9"/>
          <w:sz w:val="32"/>
        </w:rPr>
        <w:t xml:space="preserve"> 分,得 </w:t>
      </w:r>
      <w:r>
        <w:rPr>
          <w:sz w:val="32"/>
        </w:rPr>
        <w:t>6</w:t>
      </w:r>
      <w:r>
        <w:rPr>
          <w:spacing w:val="-12"/>
          <w:sz w:val="32"/>
        </w:rPr>
        <w:t xml:space="preserve"> 分</w:t>
      </w:r>
      <w:r>
        <w:rPr>
          <w:sz w:val="32"/>
        </w:rPr>
        <w:t>。立项依据</w:t>
      </w:r>
      <w:r>
        <w:rPr>
          <w:spacing w:val="7"/>
          <w:sz w:val="32"/>
        </w:rPr>
        <w:t xml:space="preserve"> 充分性本</w:t>
      </w:r>
    </w:p>
    <w:p>
      <w:pPr>
        <w:pStyle w:val="2"/>
        <w:spacing w:before="35"/>
      </w:pPr>
      <w:r>
        <w:rPr>
          <w:w w:val="95"/>
        </w:rPr>
        <w:t>项目满分</w:t>
      </w:r>
      <w:r>
        <w:rPr>
          <w:spacing w:val="62"/>
        </w:rPr>
        <w:t xml:space="preserve"> </w:t>
      </w:r>
      <w:r>
        <w:rPr>
          <w:w w:val="95"/>
        </w:rPr>
        <w:t>3</w:t>
      </w:r>
      <w:r>
        <w:rPr>
          <w:spacing w:val="67"/>
        </w:rPr>
        <w:t xml:space="preserve"> </w:t>
      </w:r>
      <w:r>
        <w:rPr>
          <w:w w:val="95"/>
        </w:rPr>
        <w:t>分,得</w:t>
      </w:r>
      <w:r>
        <w:rPr>
          <w:spacing w:val="67"/>
        </w:rPr>
        <w:t xml:space="preserve"> </w:t>
      </w:r>
      <w:r>
        <w:rPr>
          <w:w w:val="95"/>
        </w:rPr>
        <w:t>3</w:t>
      </w:r>
      <w:r>
        <w:rPr>
          <w:spacing w:val="62"/>
        </w:rPr>
        <w:t xml:space="preserve"> </w:t>
      </w:r>
      <w:r>
        <w:rPr>
          <w:w w:val="95"/>
        </w:rPr>
        <w:t>分,得分原因为：达到得分标准,立项程</w:t>
      </w:r>
      <w:r>
        <w:rPr>
          <w:spacing w:val="-10"/>
          <w:w w:val="95"/>
        </w:rPr>
        <w:t>序</w:t>
      </w:r>
    </w:p>
    <w:p>
      <w:pPr>
        <w:pStyle w:val="2"/>
      </w:pPr>
      <w:r>
        <w:rPr>
          <w:w w:val="95"/>
        </w:rPr>
        <w:t>规范性本项目满分</w:t>
      </w:r>
      <w:r>
        <w:rPr>
          <w:spacing w:val="66"/>
        </w:rPr>
        <w:t xml:space="preserve"> </w:t>
      </w:r>
      <w:r>
        <w:rPr>
          <w:w w:val="95"/>
        </w:rPr>
        <w:t>3</w:t>
      </w:r>
      <w:r>
        <w:rPr>
          <w:spacing w:val="69"/>
        </w:rPr>
        <w:t xml:space="preserve"> </w:t>
      </w:r>
      <w:r>
        <w:rPr>
          <w:w w:val="95"/>
        </w:rPr>
        <w:t>分,得</w:t>
      </w:r>
      <w:r>
        <w:rPr>
          <w:spacing w:val="68"/>
        </w:rPr>
        <w:t xml:space="preserve"> </w:t>
      </w:r>
      <w:r>
        <w:rPr>
          <w:w w:val="95"/>
        </w:rPr>
        <w:t>3</w:t>
      </w:r>
      <w:r>
        <w:rPr>
          <w:spacing w:val="65"/>
        </w:rPr>
        <w:t xml:space="preserve"> </w:t>
      </w:r>
      <w:r>
        <w:rPr>
          <w:w w:val="95"/>
        </w:rPr>
        <w:t>分,得分原因为：达到得分标</w:t>
      </w:r>
      <w:r>
        <w:rPr>
          <w:spacing w:val="-5"/>
          <w:w w:val="95"/>
        </w:rPr>
        <w:t>准;</w:t>
      </w:r>
    </w:p>
    <w:p>
      <w:pPr>
        <w:pStyle w:val="8"/>
        <w:numPr>
          <w:ilvl w:val="0"/>
          <w:numId w:val="5"/>
        </w:numPr>
        <w:tabs>
          <w:tab w:val="left" w:pos="1588"/>
        </w:tabs>
        <w:spacing w:before="34" w:after="0" w:line="240" w:lineRule="auto"/>
        <w:ind w:left="1587" w:right="0" w:hanging="827"/>
        <w:jc w:val="left"/>
        <w:rPr>
          <w:sz w:val="32"/>
        </w:rPr>
      </w:pPr>
      <w:r>
        <w:rPr>
          <w:sz w:val="32"/>
        </w:rPr>
        <w:t>绩效目</w:t>
      </w:r>
      <w:r>
        <w:rPr>
          <w:spacing w:val="-6"/>
          <w:sz w:val="32"/>
        </w:rPr>
        <w:t xml:space="preserve">标满分 </w:t>
      </w:r>
      <w:r>
        <w:rPr>
          <w:sz w:val="32"/>
        </w:rPr>
        <w:t>5</w:t>
      </w:r>
      <w:r>
        <w:rPr>
          <w:spacing w:val="-9"/>
          <w:sz w:val="32"/>
        </w:rPr>
        <w:t xml:space="preserve"> 分,得 </w:t>
      </w:r>
      <w:r>
        <w:rPr>
          <w:sz w:val="32"/>
        </w:rPr>
        <w:t>5</w:t>
      </w:r>
      <w:r>
        <w:rPr>
          <w:spacing w:val="-12"/>
          <w:sz w:val="32"/>
        </w:rPr>
        <w:t xml:space="preserve"> 分</w:t>
      </w:r>
      <w:r>
        <w:rPr>
          <w:sz w:val="32"/>
        </w:rPr>
        <w:t>。绩效目标</w:t>
      </w:r>
      <w:r>
        <w:rPr>
          <w:spacing w:val="7"/>
          <w:sz w:val="32"/>
        </w:rPr>
        <w:t xml:space="preserve"> 合理性本</w:t>
      </w:r>
    </w:p>
    <w:p>
      <w:pPr>
        <w:pStyle w:val="2"/>
        <w:spacing w:before="35"/>
      </w:pPr>
      <w:r>
        <w:rPr>
          <w:w w:val="95"/>
        </w:rPr>
        <w:t>项目满分</w:t>
      </w:r>
      <w:r>
        <w:rPr>
          <w:spacing w:val="62"/>
        </w:rPr>
        <w:t xml:space="preserve"> </w:t>
      </w:r>
      <w:r>
        <w:rPr>
          <w:w w:val="95"/>
        </w:rPr>
        <w:t>3</w:t>
      </w:r>
      <w:r>
        <w:rPr>
          <w:spacing w:val="67"/>
        </w:rPr>
        <w:t xml:space="preserve"> </w:t>
      </w:r>
      <w:r>
        <w:rPr>
          <w:w w:val="95"/>
        </w:rPr>
        <w:t>分,得</w:t>
      </w:r>
      <w:r>
        <w:rPr>
          <w:spacing w:val="67"/>
        </w:rPr>
        <w:t xml:space="preserve"> </w:t>
      </w:r>
      <w:r>
        <w:rPr>
          <w:w w:val="95"/>
        </w:rPr>
        <w:t>3</w:t>
      </w:r>
      <w:r>
        <w:rPr>
          <w:spacing w:val="62"/>
        </w:rPr>
        <w:t xml:space="preserve"> </w:t>
      </w:r>
      <w:r>
        <w:rPr>
          <w:w w:val="95"/>
        </w:rPr>
        <w:t>分,得分原因为：达到得分标准,绩效指</w:t>
      </w:r>
      <w:r>
        <w:rPr>
          <w:spacing w:val="-10"/>
          <w:w w:val="95"/>
        </w:rPr>
        <w:t>标</w:t>
      </w:r>
    </w:p>
    <w:p>
      <w:pPr>
        <w:pStyle w:val="2"/>
      </w:pPr>
      <w:r>
        <w:rPr>
          <w:w w:val="95"/>
        </w:rPr>
        <w:t>明确性本项目满分</w:t>
      </w:r>
      <w:r>
        <w:rPr>
          <w:spacing w:val="66"/>
        </w:rPr>
        <w:t xml:space="preserve"> </w:t>
      </w:r>
      <w:r>
        <w:rPr>
          <w:w w:val="95"/>
        </w:rPr>
        <w:t>2</w:t>
      </w:r>
      <w:r>
        <w:rPr>
          <w:spacing w:val="69"/>
        </w:rPr>
        <w:t xml:space="preserve"> </w:t>
      </w:r>
      <w:r>
        <w:rPr>
          <w:w w:val="95"/>
        </w:rPr>
        <w:t>分,得</w:t>
      </w:r>
      <w:r>
        <w:rPr>
          <w:spacing w:val="68"/>
        </w:rPr>
        <w:t xml:space="preserve"> </w:t>
      </w:r>
      <w:r>
        <w:rPr>
          <w:w w:val="95"/>
        </w:rPr>
        <w:t>2</w:t>
      </w:r>
      <w:r>
        <w:rPr>
          <w:spacing w:val="65"/>
        </w:rPr>
        <w:t xml:space="preserve"> </w:t>
      </w:r>
      <w:r>
        <w:rPr>
          <w:w w:val="95"/>
        </w:rPr>
        <w:t>分,得分原因为：达到得分标</w:t>
      </w:r>
      <w:r>
        <w:rPr>
          <w:spacing w:val="-5"/>
          <w:w w:val="95"/>
        </w:rPr>
        <w:t>准;</w:t>
      </w:r>
    </w:p>
    <w:p>
      <w:pPr>
        <w:pStyle w:val="8"/>
        <w:numPr>
          <w:ilvl w:val="0"/>
          <w:numId w:val="5"/>
        </w:numPr>
        <w:tabs>
          <w:tab w:val="left" w:pos="1588"/>
        </w:tabs>
        <w:spacing w:before="34" w:after="0" w:line="240" w:lineRule="auto"/>
        <w:ind w:left="1587" w:right="0" w:hanging="827"/>
        <w:jc w:val="left"/>
        <w:rPr>
          <w:sz w:val="32"/>
        </w:rPr>
      </w:pPr>
      <w:r>
        <w:rPr>
          <w:sz w:val="32"/>
        </w:rPr>
        <w:t>资金投</w:t>
      </w:r>
      <w:r>
        <w:rPr>
          <w:spacing w:val="-6"/>
          <w:sz w:val="32"/>
        </w:rPr>
        <w:t xml:space="preserve">入满分 </w:t>
      </w:r>
      <w:r>
        <w:rPr>
          <w:sz w:val="32"/>
        </w:rPr>
        <w:t>4</w:t>
      </w:r>
      <w:r>
        <w:rPr>
          <w:spacing w:val="-9"/>
          <w:sz w:val="32"/>
        </w:rPr>
        <w:t xml:space="preserve"> 分,得 </w:t>
      </w:r>
      <w:r>
        <w:rPr>
          <w:sz w:val="32"/>
        </w:rPr>
        <w:t>4</w:t>
      </w:r>
      <w:r>
        <w:rPr>
          <w:spacing w:val="-12"/>
          <w:sz w:val="32"/>
        </w:rPr>
        <w:t xml:space="preserve"> 分</w:t>
      </w:r>
      <w:r>
        <w:rPr>
          <w:sz w:val="32"/>
        </w:rPr>
        <w:t>。预算编制</w:t>
      </w:r>
      <w:r>
        <w:rPr>
          <w:spacing w:val="7"/>
          <w:sz w:val="32"/>
        </w:rPr>
        <w:t xml:space="preserve"> 科学性本</w:t>
      </w:r>
    </w:p>
    <w:p>
      <w:pPr>
        <w:pStyle w:val="2"/>
      </w:pPr>
      <w:r>
        <w:rPr>
          <w:w w:val="95"/>
        </w:rPr>
        <w:t>项目满分</w:t>
      </w:r>
      <w:r>
        <w:rPr>
          <w:spacing w:val="62"/>
        </w:rPr>
        <w:t xml:space="preserve"> </w:t>
      </w:r>
      <w:r>
        <w:rPr>
          <w:w w:val="95"/>
        </w:rPr>
        <w:t>2</w:t>
      </w:r>
      <w:r>
        <w:rPr>
          <w:spacing w:val="67"/>
        </w:rPr>
        <w:t xml:space="preserve"> </w:t>
      </w:r>
      <w:r>
        <w:rPr>
          <w:w w:val="95"/>
        </w:rPr>
        <w:t>分,得</w:t>
      </w:r>
      <w:r>
        <w:rPr>
          <w:spacing w:val="67"/>
        </w:rPr>
        <w:t xml:space="preserve"> </w:t>
      </w:r>
      <w:r>
        <w:rPr>
          <w:w w:val="95"/>
        </w:rPr>
        <w:t>2</w:t>
      </w:r>
      <w:r>
        <w:rPr>
          <w:spacing w:val="62"/>
        </w:rPr>
        <w:t xml:space="preserve"> </w:t>
      </w:r>
      <w:r>
        <w:rPr>
          <w:w w:val="95"/>
        </w:rPr>
        <w:t>分,得分原因为：达到得分标准,资金分</w:t>
      </w:r>
      <w:r>
        <w:rPr>
          <w:spacing w:val="-10"/>
          <w:w w:val="95"/>
        </w:rPr>
        <w:t>配</w:t>
      </w:r>
    </w:p>
    <w:p>
      <w:pPr>
        <w:pStyle w:val="2"/>
        <w:spacing w:before="35"/>
      </w:pPr>
      <w:r>
        <w:rPr>
          <w:w w:val="95"/>
        </w:rPr>
        <w:t>合理性本项目满分</w:t>
      </w:r>
      <w:r>
        <w:rPr>
          <w:spacing w:val="66"/>
        </w:rPr>
        <w:t xml:space="preserve"> </w:t>
      </w:r>
      <w:r>
        <w:rPr>
          <w:w w:val="95"/>
        </w:rPr>
        <w:t>2</w:t>
      </w:r>
      <w:r>
        <w:rPr>
          <w:spacing w:val="69"/>
        </w:rPr>
        <w:t xml:space="preserve"> </w:t>
      </w:r>
      <w:r>
        <w:rPr>
          <w:w w:val="95"/>
        </w:rPr>
        <w:t>分,得</w:t>
      </w:r>
      <w:r>
        <w:rPr>
          <w:spacing w:val="68"/>
        </w:rPr>
        <w:t xml:space="preserve"> </w:t>
      </w:r>
      <w:r>
        <w:rPr>
          <w:w w:val="95"/>
        </w:rPr>
        <w:t>2</w:t>
      </w:r>
      <w:r>
        <w:rPr>
          <w:spacing w:val="65"/>
        </w:rPr>
        <w:t xml:space="preserve"> </w:t>
      </w:r>
      <w:r>
        <w:rPr>
          <w:w w:val="95"/>
        </w:rPr>
        <w:t>分,得分原因为：达到得分标</w:t>
      </w:r>
      <w:r>
        <w:rPr>
          <w:spacing w:val="-5"/>
          <w:w w:val="95"/>
        </w:rPr>
        <w:t>准;</w:t>
      </w:r>
    </w:p>
    <w:p>
      <w:pPr>
        <w:pStyle w:val="3"/>
        <w:numPr>
          <w:ilvl w:val="0"/>
          <w:numId w:val="4"/>
        </w:numPr>
        <w:tabs>
          <w:tab w:val="left" w:pos="1051"/>
        </w:tabs>
        <w:spacing w:before="34" w:after="0" w:line="240" w:lineRule="auto"/>
        <w:ind w:left="1050" w:right="0" w:hanging="290"/>
        <w:jc w:val="left"/>
      </w:pPr>
      <w:r>
        <w:rPr>
          <w:w w:val="95"/>
        </w:rPr>
        <w:t>过程（15%）指标体系得分</w:t>
      </w:r>
      <w:r>
        <w:rPr>
          <w:spacing w:val="52"/>
          <w:w w:val="150"/>
        </w:rPr>
        <w:t xml:space="preserve"> </w:t>
      </w:r>
      <w:r>
        <w:rPr>
          <w:w w:val="95"/>
        </w:rPr>
        <w:t>15</w:t>
      </w:r>
      <w:r>
        <w:rPr>
          <w:spacing w:val="44"/>
          <w:w w:val="150"/>
        </w:rPr>
        <w:t xml:space="preserve"> </w:t>
      </w:r>
      <w:r>
        <w:rPr>
          <w:w w:val="95"/>
        </w:rPr>
        <w:t>分,其中</w:t>
      </w:r>
      <w:r>
        <w:rPr>
          <w:spacing w:val="-10"/>
          <w:w w:val="95"/>
        </w:rPr>
        <w:t>：</w:t>
      </w:r>
    </w:p>
    <w:p>
      <w:pPr>
        <w:pStyle w:val="8"/>
        <w:numPr>
          <w:ilvl w:val="0"/>
          <w:numId w:val="6"/>
        </w:numPr>
        <w:tabs>
          <w:tab w:val="left" w:pos="1588"/>
        </w:tabs>
        <w:spacing w:before="34" w:after="0" w:line="240" w:lineRule="auto"/>
        <w:ind w:left="1587" w:right="0" w:hanging="827"/>
        <w:jc w:val="left"/>
        <w:rPr>
          <w:sz w:val="32"/>
        </w:rPr>
      </w:pPr>
      <w:r>
        <w:rPr>
          <w:w w:val="95"/>
          <w:sz w:val="32"/>
        </w:rPr>
        <w:t>资金管理满分</w:t>
      </w:r>
      <w:r>
        <w:rPr>
          <w:spacing w:val="48"/>
          <w:sz w:val="32"/>
        </w:rPr>
        <w:t xml:space="preserve"> </w:t>
      </w:r>
      <w:r>
        <w:rPr>
          <w:w w:val="95"/>
          <w:sz w:val="32"/>
        </w:rPr>
        <w:t>9</w:t>
      </w:r>
      <w:r>
        <w:rPr>
          <w:spacing w:val="50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52"/>
          <w:sz w:val="32"/>
        </w:rPr>
        <w:t xml:space="preserve"> </w:t>
      </w:r>
      <w:r>
        <w:rPr>
          <w:w w:val="95"/>
          <w:sz w:val="32"/>
        </w:rPr>
        <w:t>9</w:t>
      </w:r>
      <w:r>
        <w:rPr>
          <w:spacing w:val="46"/>
          <w:sz w:val="32"/>
        </w:rPr>
        <w:t xml:space="preserve"> </w:t>
      </w:r>
      <w:r>
        <w:rPr>
          <w:w w:val="95"/>
          <w:sz w:val="32"/>
        </w:rPr>
        <w:t>分。资金到位率本项目</w:t>
      </w:r>
      <w:r>
        <w:rPr>
          <w:spacing w:val="-10"/>
          <w:w w:val="95"/>
          <w:sz w:val="32"/>
        </w:rPr>
        <w:t>满</w:t>
      </w:r>
    </w:p>
    <w:p>
      <w:pPr>
        <w:pStyle w:val="2"/>
      </w:pPr>
      <w:r>
        <w:rPr>
          <w:w w:val="95"/>
        </w:rPr>
        <w:t>分</w:t>
      </w:r>
      <w:r>
        <w:rPr>
          <w:spacing w:val="62"/>
        </w:rPr>
        <w:t xml:space="preserve"> </w:t>
      </w:r>
      <w:r>
        <w:rPr>
          <w:w w:val="95"/>
        </w:rPr>
        <w:t>3</w:t>
      </w:r>
      <w:r>
        <w:rPr>
          <w:spacing w:val="67"/>
        </w:rPr>
        <w:t xml:space="preserve"> </w:t>
      </w:r>
      <w:r>
        <w:rPr>
          <w:w w:val="95"/>
        </w:rPr>
        <w:t>分,得</w:t>
      </w:r>
      <w:r>
        <w:rPr>
          <w:spacing w:val="67"/>
        </w:rPr>
        <w:t xml:space="preserve"> </w:t>
      </w:r>
      <w:r>
        <w:rPr>
          <w:w w:val="95"/>
        </w:rPr>
        <w:t>3</w:t>
      </w:r>
      <w:r>
        <w:rPr>
          <w:spacing w:val="62"/>
        </w:rPr>
        <w:t xml:space="preserve"> </w:t>
      </w:r>
      <w:r>
        <w:rPr>
          <w:w w:val="95"/>
        </w:rPr>
        <w:t>分,得分原因为：达到得分标准,预算执行率本</w:t>
      </w:r>
      <w:r>
        <w:rPr>
          <w:spacing w:val="-10"/>
          <w:w w:val="95"/>
        </w:rPr>
        <w:t>项</w:t>
      </w:r>
    </w:p>
    <w:p>
      <w:pPr>
        <w:pStyle w:val="2"/>
      </w:pPr>
      <w:r>
        <w:t>目满分</w:t>
      </w:r>
      <w:r>
        <w:rPr>
          <w:spacing w:val="-24"/>
        </w:rPr>
        <w:t xml:space="preserve"> </w:t>
      </w:r>
      <w:r>
        <w:t>3</w:t>
      </w:r>
      <w:r>
        <w:rPr>
          <w:spacing w:val="-10"/>
        </w:rPr>
        <w:t xml:space="preserve"> 分,得 </w:t>
      </w:r>
      <w:r>
        <w:t>3</w:t>
      </w:r>
      <w:r>
        <w:rPr>
          <w:spacing w:val="-8"/>
        </w:rPr>
        <w:t xml:space="preserve"> 分,</w:t>
      </w:r>
      <w:r>
        <w:t>得分</w:t>
      </w:r>
      <w:r>
        <w:rPr>
          <w:spacing w:val="-35"/>
        </w:rPr>
        <w:t>原因为：</w:t>
      </w:r>
      <w:r>
        <w:t>达到得分标准,资金使用</w:t>
      </w:r>
      <w:r>
        <w:rPr>
          <w:spacing w:val="14"/>
        </w:rPr>
        <w:t xml:space="preserve"> 合</w:t>
      </w:r>
    </w:p>
    <w:p>
      <w:pPr>
        <w:spacing w:after="0"/>
        <w:sectPr>
          <w:pgSz w:w="11910" w:h="16840"/>
          <w:pgMar w:top="1440" w:right="1520" w:bottom="1620" w:left="1680" w:header="0" w:footer="1425" w:gutter="0"/>
          <w:cols w:space="720" w:num="1"/>
        </w:sectPr>
      </w:pPr>
    </w:p>
    <w:p>
      <w:pPr>
        <w:pStyle w:val="2"/>
        <w:spacing w:before="0" w:line="589" w:lineRule="exact"/>
      </w:pPr>
      <w:r>
        <w:rPr>
          <w:w w:val="95"/>
        </w:rPr>
        <w:t>规性本项目满分</w:t>
      </w:r>
      <w:r>
        <w:rPr>
          <w:spacing w:val="67"/>
        </w:rPr>
        <w:t xml:space="preserve"> </w:t>
      </w:r>
      <w:r>
        <w:rPr>
          <w:w w:val="95"/>
        </w:rPr>
        <w:t>3</w:t>
      </w:r>
      <w:r>
        <w:rPr>
          <w:spacing w:val="61"/>
        </w:rPr>
        <w:t xml:space="preserve"> </w:t>
      </w:r>
      <w:r>
        <w:rPr>
          <w:w w:val="95"/>
        </w:rPr>
        <w:t>分,得</w:t>
      </w:r>
      <w:r>
        <w:rPr>
          <w:spacing w:val="62"/>
        </w:rPr>
        <w:t xml:space="preserve"> </w:t>
      </w:r>
      <w:r>
        <w:rPr>
          <w:w w:val="95"/>
        </w:rPr>
        <w:t>3</w:t>
      </w:r>
      <w:r>
        <w:rPr>
          <w:spacing w:val="65"/>
        </w:rPr>
        <w:t xml:space="preserve"> </w:t>
      </w:r>
      <w:r>
        <w:rPr>
          <w:w w:val="95"/>
        </w:rPr>
        <w:t>分,得分原因为：达到得分标</w:t>
      </w:r>
      <w:r>
        <w:rPr>
          <w:spacing w:val="-5"/>
          <w:w w:val="95"/>
        </w:rPr>
        <w:t>准;</w:t>
      </w:r>
    </w:p>
    <w:p>
      <w:pPr>
        <w:pStyle w:val="8"/>
        <w:numPr>
          <w:ilvl w:val="0"/>
          <w:numId w:val="6"/>
        </w:numPr>
        <w:tabs>
          <w:tab w:val="left" w:pos="1588"/>
        </w:tabs>
        <w:spacing w:before="34" w:after="0" w:line="240" w:lineRule="auto"/>
        <w:ind w:left="1587" w:right="0" w:hanging="827"/>
        <w:jc w:val="left"/>
        <w:rPr>
          <w:sz w:val="32"/>
        </w:rPr>
      </w:pPr>
      <w:r>
        <w:rPr>
          <w:sz w:val="32"/>
        </w:rPr>
        <w:t>组织实</w:t>
      </w:r>
      <w:r>
        <w:rPr>
          <w:spacing w:val="-6"/>
          <w:sz w:val="32"/>
        </w:rPr>
        <w:t xml:space="preserve">施满分 </w:t>
      </w:r>
      <w:r>
        <w:rPr>
          <w:sz w:val="32"/>
        </w:rPr>
        <w:t>6</w:t>
      </w:r>
      <w:r>
        <w:rPr>
          <w:spacing w:val="-9"/>
          <w:sz w:val="32"/>
        </w:rPr>
        <w:t xml:space="preserve"> 分,得 </w:t>
      </w:r>
      <w:r>
        <w:rPr>
          <w:sz w:val="32"/>
        </w:rPr>
        <w:t>6</w:t>
      </w:r>
      <w:r>
        <w:rPr>
          <w:spacing w:val="-12"/>
          <w:sz w:val="32"/>
        </w:rPr>
        <w:t xml:space="preserve"> 分</w:t>
      </w:r>
      <w:r>
        <w:rPr>
          <w:sz w:val="32"/>
        </w:rPr>
        <w:t>。管理制度</w:t>
      </w:r>
      <w:r>
        <w:rPr>
          <w:spacing w:val="7"/>
          <w:sz w:val="32"/>
        </w:rPr>
        <w:t xml:space="preserve"> 健全性本</w:t>
      </w:r>
    </w:p>
    <w:p>
      <w:pPr>
        <w:pStyle w:val="2"/>
      </w:pPr>
      <w:r>
        <w:rPr>
          <w:w w:val="95"/>
        </w:rPr>
        <w:t>项目满分</w:t>
      </w:r>
      <w:r>
        <w:rPr>
          <w:spacing w:val="62"/>
        </w:rPr>
        <w:t xml:space="preserve"> </w:t>
      </w:r>
      <w:r>
        <w:rPr>
          <w:w w:val="95"/>
        </w:rPr>
        <w:t>3</w:t>
      </w:r>
      <w:r>
        <w:rPr>
          <w:spacing w:val="67"/>
        </w:rPr>
        <w:t xml:space="preserve"> </w:t>
      </w:r>
      <w:r>
        <w:rPr>
          <w:w w:val="95"/>
        </w:rPr>
        <w:t>分,得</w:t>
      </w:r>
      <w:r>
        <w:rPr>
          <w:spacing w:val="67"/>
        </w:rPr>
        <w:t xml:space="preserve"> </w:t>
      </w:r>
      <w:r>
        <w:rPr>
          <w:w w:val="95"/>
        </w:rPr>
        <w:t>3</w:t>
      </w:r>
      <w:r>
        <w:rPr>
          <w:spacing w:val="62"/>
        </w:rPr>
        <w:t xml:space="preserve"> </w:t>
      </w:r>
      <w:r>
        <w:rPr>
          <w:w w:val="95"/>
        </w:rPr>
        <w:t>分,得分原因为：达到得分标准,制度执</w:t>
      </w:r>
      <w:r>
        <w:rPr>
          <w:spacing w:val="-10"/>
          <w:w w:val="95"/>
        </w:rPr>
        <w:t>行</w:t>
      </w:r>
    </w:p>
    <w:p>
      <w:pPr>
        <w:pStyle w:val="2"/>
      </w:pPr>
      <w:r>
        <w:rPr>
          <w:w w:val="95"/>
        </w:rPr>
        <w:t>有效性本项目满分</w:t>
      </w:r>
      <w:r>
        <w:rPr>
          <w:spacing w:val="66"/>
        </w:rPr>
        <w:t xml:space="preserve"> </w:t>
      </w:r>
      <w:r>
        <w:rPr>
          <w:w w:val="95"/>
        </w:rPr>
        <w:t>3</w:t>
      </w:r>
      <w:r>
        <w:rPr>
          <w:spacing w:val="69"/>
        </w:rPr>
        <w:t xml:space="preserve"> </w:t>
      </w:r>
      <w:r>
        <w:rPr>
          <w:w w:val="95"/>
        </w:rPr>
        <w:t>分,得</w:t>
      </w:r>
      <w:r>
        <w:rPr>
          <w:spacing w:val="68"/>
        </w:rPr>
        <w:t xml:space="preserve"> </w:t>
      </w:r>
      <w:r>
        <w:rPr>
          <w:w w:val="95"/>
        </w:rPr>
        <w:t>3</w:t>
      </w:r>
      <w:r>
        <w:rPr>
          <w:spacing w:val="65"/>
        </w:rPr>
        <w:t xml:space="preserve"> </w:t>
      </w:r>
      <w:r>
        <w:rPr>
          <w:w w:val="95"/>
        </w:rPr>
        <w:t>分,得分原因为：达到得分标</w:t>
      </w:r>
      <w:r>
        <w:rPr>
          <w:spacing w:val="-5"/>
          <w:w w:val="95"/>
        </w:rPr>
        <w:t>准;</w:t>
      </w:r>
    </w:p>
    <w:p>
      <w:pPr>
        <w:pStyle w:val="3"/>
        <w:numPr>
          <w:ilvl w:val="0"/>
          <w:numId w:val="4"/>
        </w:numPr>
        <w:tabs>
          <w:tab w:val="left" w:pos="1051"/>
        </w:tabs>
        <w:spacing w:before="34" w:after="0" w:line="240" w:lineRule="auto"/>
        <w:ind w:left="1050" w:right="0" w:hanging="290"/>
        <w:jc w:val="left"/>
      </w:pPr>
      <w:r>
        <w:rPr>
          <w:w w:val="95"/>
        </w:rPr>
        <w:t>产出目标指标体系得分</w:t>
      </w:r>
      <w:r>
        <w:rPr>
          <w:spacing w:val="34"/>
          <w:w w:val="150"/>
        </w:rPr>
        <w:t xml:space="preserve"> </w:t>
      </w:r>
      <w:r>
        <w:rPr>
          <w:w w:val="95"/>
        </w:rPr>
        <w:t>36</w:t>
      </w:r>
      <w:r>
        <w:rPr>
          <w:spacing w:val="34"/>
          <w:w w:val="150"/>
        </w:rPr>
        <w:t xml:space="preserve"> </w:t>
      </w:r>
      <w:r>
        <w:rPr>
          <w:w w:val="95"/>
        </w:rPr>
        <w:t>分,其中</w:t>
      </w:r>
      <w:r>
        <w:rPr>
          <w:spacing w:val="-10"/>
          <w:w w:val="95"/>
        </w:rPr>
        <w:t>：</w:t>
      </w:r>
    </w:p>
    <w:p>
      <w:pPr>
        <w:pStyle w:val="8"/>
        <w:numPr>
          <w:ilvl w:val="0"/>
          <w:numId w:val="7"/>
        </w:numPr>
        <w:tabs>
          <w:tab w:val="left" w:pos="1588"/>
        </w:tabs>
        <w:spacing w:before="34" w:after="0" w:line="240" w:lineRule="auto"/>
        <w:ind w:left="1587" w:right="0" w:hanging="827"/>
        <w:jc w:val="left"/>
        <w:rPr>
          <w:sz w:val="32"/>
        </w:rPr>
      </w:pPr>
      <w:r>
        <w:rPr>
          <w:w w:val="95"/>
          <w:sz w:val="32"/>
        </w:rPr>
        <w:t>时效目标满分</w:t>
      </w:r>
      <w:r>
        <w:rPr>
          <w:spacing w:val="48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50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52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46"/>
          <w:sz w:val="32"/>
        </w:rPr>
        <w:t xml:space="preserve"> </w:t>
      </w:r>
      <w:r>
        <w:rPr>
          <w:w w:val="95"/>
          <w:sz w:val="32"/>
        </w:rPr>
        <w:t>分。项目完成时间本项</w:t>
      </w:r>
      <w:r>
        <w:rPr>
          <w:spacing w:val="-10"/>
          <w:w w:val="95"/>
          <w:sz w:val="32"/>
        </w:rPr>
        <w:t>目</w:t>
      </w:r>
    </w:p>
    <w:p>
      <w:pPr>
        <w:pStyle w:val="2"/>
        <w:spacing w:before="35"/>
      </w:pPr>
      <w:r>
        <w:rPr>
          <w:w w:val="95"/>
        </w:rPr>
        <w:t>满分</w:t>
      </w:r>
      <w:r>
        <w:rPr>
          <w:spacing w:val="66"/>
        </w:rPr>
        <w:t xml:space="preserve"> </w:t>
      </w:r>
      <w:r>
        <w:rPr>
          <w:w w:val="95"/>
        </w:rPr>
        <w:t>3</w:t>
      </w:r>
      <w:r>
        <w:rPr>
          <w:spacing w:val="62"/>
        </w:rPr>
        <w:t xml:space="preserve"> </w:t>
      </w:r>
      <w:r>
        <w:rPr>
          <w:w w:val="95"/>
        </w:rPr>
        <w:t>分,得</w:t>
      </w:r>
      <w:r>
        <w:rPr>
          <w:spacing w:val="63"/>
        </w:rPr>
        <w:t xml:space="preserve"> </w:t>
      </w:r>
      <w:r>
        <w:rPr>
          <w:w w:val="95"/>
        </w:rPr>
        <w:t>3</w:t>
      </w:r>
      <w:r>
        <w:rPr>
          <w:spacing w:val="68"/>
        </w:rPr>
        <w:t xml:space="preserve"> </w:t>
      </w:r>
      <w:r>
        <w:rPr>
          <w:w w:val="95"/>
        </w:rPr>
        <w:t>分,得分原因为：达到得分标准,资金支出率</w:t>
      </w:r>
      <w:r>
        <w:rPr>
          <w:spacing w:val="-10"/>
          <w:w w:val="95"/>
        </w:rPr>
        <w:t>本</w:t>
      </w:r>
    </w:p>
    <w:p>
      <w:pPr>
        <w:pStyle w:val="2"/>
      </w:pPr>
      <w:r>
        <w:rPr>
          <w:w w:val="95"/>
        </w:rPr>
        <w:t>项目满分</w:t>
      </w:r>
      <w:r>
        <w:rPr>
          <w:spacing w:val="51"/>
        </w:rPr>
        <w:t xml:space="preserve"> </w:t>
      </w:r>
      <w:r>
        <w:rPr>
          <w:w w:val="95"/>
        </w:rPr>
        <w:t>3</w:t>
      </w:r>
      <w:r>
        <w:rPr>
          <w:spacing w:val="56"/>
        </w:rPr>
        <w:t xml:space="preserve"> </w:t>
      </w:r>
      <w:r>
        <w:rPr>
          <w:w w:val="95"/>
        </w:rPr>
        <w:t>分,得</w:t>
      </w:r>
      <w:r>
        <w:rPr>
          <w:spacing w:val="56"/>
        </w:rPr>
        <w:t xml:space="preserve"> </w:t>
      </w:r>
      <w:r>
        <w:rPr>
          <w:w w:val="95"/>
        </w:rPr>
        <w:t>3</w:t>
      </w:r>
      <w:r>
        <w:rPr>
          <w:spacing w:val="52"/>
        </w:rPr>
        <w:t xml:space="preserve"> </w:t>
      </w:r>
      <w:r>
        <w:rPr>
          <w:w w:val="95"/>
        </w:rPr>
        <w:t>分,得分原因为：达到得分标</w:t>
      </w:r>
      <w:r>
        <w:rPr>
          <w:spacing w:val="-5"/>
          <w:w w:val="95"/>
        </w:rPr>
        <w:t>准;</w:t>
      </w:r>
    </w:p>
    <w:p>
      <w:pPr>
        <w:pStyle w:val="8"/>
        <w:numPr>
          <w:ilvl w:val="0"/>
          <w:numId w:val="7"/>
        </w:numPr>
        <w:tabs>
          <w:tab w:val="left" w:pos="1588"/>
        </w:tabs>
        <w:spacing w:before="35" w:after="0" w:line="240" w:lineRule="auto"/>
        <w:ind w:left="1587" w:right="276" w:hanging="1588"/>
        <w:jc w:val="right"/>
        <w:rPr>
          <w:sz w:val="32"/>
        </w:rPr>
      </w:pPr>
      <w:r>
        <w:rPr>
          <w:sz w:val="32"/>
        </w:rPr>
        <w:t>成本目标满分 23 分,得 20 分。学生活动支出本</w:t>
      </w:r>
      <w:r>
        <w:rPr>
          <w:spacing w:val="-10"/>
          <w:sz w:val="32"/>
        </w:rPr>
        <w:t>项</w:t>
      </w:r>
    </w:p>
    <w:p>
      <w:pPr>
        <w:pStyle w:val="2"/>
        <w:ind w:left="0" w:right="324"/>
        <w:jc w:val="right"/>
      </w:pPr>
      <w:r>
        <w:rPr>
          <w:w w:val="95"/>
        </w:rPr>
        <w:t>目满分</w:t>
      </w:r>
      <w:r>
        <w:rPr>
          <w:spacing w:val="39"/>
        </w:rPr>
        <w:t xml:space="preserve"> </w:t>
      </w:r>
      <w:r>
        <w:rPr>
          <w:w w:val="95"/>
        </w:rPr>
        <w:t>4</w:t>
      </w:r>
      <w:r>
        <w:rPr>
          <w:spacing w:val="35"/>
        </w:rPr>
        <w:t xml:space="preserve"> </w:t>
      </w:r>
      <w:r>
        <w:rPr>
          <w:w w:val="95"/>
        </w:rPr>
        <w:t>分,得</w:t>
      </w:r>
      <w:r>
        <w:rPr>
          <w:spacing w:val="38"/>
        </w:rPr>
        <w:t xml:space="preserve"> </w:t>
      </w:r>
      <w:r>
        <w:rPr>
          <w:w w:val="95"/>
        </w:rPr>
        <w:t>3.5</w:t>
      </w:r>
      <w:r>
        <w:rPr>
          <w:spacing w:val="35"/>
        </w:rPr>
        <w:t xml:space="preserve"> </w:t>
      </w:r>
      <w:r>
        <w:rPr>
          <w:w w:val="95"/>
        </w:rPr>
        <w:t>分,扣分原因为：实际支出</w:t>
      </w:r>
      <w:r>
        <w:rPr>
          <w:spacing w:val="38"/>
        </w:rPr>
        <w:t xml:space="preserve"> </w:t>
      </w:r>
      <w:r>
        <w:rPr>
          <w:w w:val="95"/>
        </w:rPr>
        <w:t>17.57</w:t>
      </w:r>
      <w:r>
        <w:rPr>
          <w:spacing w:val="37"/>
        </w:rPr>
        <w:t xml:space="preserve"> </w:t>
      </w:r>
      <w:r>
        <w:rPr>
          <w:w w:val="95"/>
        </w:rPr>
        <w:t>万元</w:t>
      </w:r>
      <w:r>
        <w:rPr>
          <w:spacing w:val="-5"/>
          <w:w w:val="95"/>
        </w:rPr>
        <w:t>,教</w:t>
      </w:r>
    </w:p>
    <w:p>
      <w:pPr>
        <w:pStyle w:val="2"/>
        <w:ind w:left="0" w:right="377"/>
        <w:jc w:val="right"/>
      </w:pPr>
      <w:r>
        <w:rPr>
          <w:w w:val="95"/>
        </w:rPr>
        <w:t>学资料印刷费本项目满分</w:t>
      </w:r>
      <w:r>
        <w:rPr>
          <w:spacing w:val="62"/>
        </w:rPr>
        <w:t xml:space="preserve"> </w:t>
      </w:r>
      <w:r>
        <w:rPr>
          <w:w w:val="95"/>
        </w:rPr>
        <w:t>3</w:t>
      </w:r>
      <w:r>
        <w:rPr>
          <w:spacing w:val="65"/>
        </w:rPr>
        <w:t xml:space="preserve"> </w:t>
      </w:r>
      <w:r>
        <w:rPr>
          <w:w w:val="95"/>
        </w:rPr>
        <w:t>分,得</w:t>
      </w:r>
      <w:r>
        <w:rPr>
          <w:spacing w:val="67"/>
        </w:rPr>
        <w:t xml:space="preserve"> </w:t>
      </w:r>
      <w:r>
        <w:rPr>
          <w:w w:val="95"/>
        </w:rPr>
        <w:t>3</w:t>
      </w:r>
      <w:r>
        <w:rPr>
          <w:spacing w:val="60"/>
        </w:rPr>
        <w:t xml:space="preserve"> </w:t>
      </w:r>
      <w:r>
        <w:rPr>
          <w:w w:val="95"/>
        </w:rPr>
        <w:t>分,得分原因为：达到</w:t>
      </w:r>
      <w:r>
        <w:rPr>
          <w:spacing w:val="-10"/>
          <w:w w:val="95"/>
        </w:rPr>
        <w:t>得</w:t>
      </w:r>
    </w:p>
    <w:p>
      <w:pPr>
        <w:pStyle w:val="2"/>
        <w:ind w:left="0" w:right="352"/>
        <w:jc w:val="right"/>
      </w:pPr>
      <w:r>
        <w:rPr>
          <w:w w:val="95"/>
        </w:rPr>
        <w:t>分标准,学校教学管理经费本项目满分</w:t>
      </w:r>
      <w:r>
        <w:rPr>
          <w:spacing w:val="68"/>
        </w:rPr>
        <w:t xml:space="preserve"> </w:t>
      </w:r>
      <w:r>
        <w:rPr>
          <w:w w:val="95"/>
        </w:rPr>
        <w:t>4</w:t>
      </w:r>
      <w:r>
        <w:rPr>
          <w:spacing w:val="61"/>
        </w:rPr>
        <w:t xml:space="preserve"> </w:t>
      </w:r>
      <w:r>
        <w:rPr>
          <w:w w:val="95"/>
        </w:rPr>
        <w:t>分,得</w:t>
      </w:r>
      <w:r>
        <w:rPr>
          <w:spacing w:val="61"/>
        </w:rPr>
        <w:t xml:space="preserve"> </w:t>
      </w:r>
      <w:r>
        <w:rPr>
          <w:w w:val="95"/>
        </w:rPr>
        <w:t>3.5</w:t>
      </w:r>
      <w:r>
        <w:rPr>
          <w:spacing w:val="66"/>
        </w:rPr>
        <w:t xml:space="preserve"> </w:t>
      </w:r>
      <w:r>
        <w:rPr>
          <w:w w:val="95"/>
        </w:rPr>
        <w:t>分,扣分</w:t>
      </w:r>
      <w:r>
        <w:rPr>
          <w:spacing w:val="-10"/>
          <w:w w:val="95"/>
        </w:rPr>
        <w:t>原</w:t>
      </w:r>
    </w:p>
    <w:p>
      <w:pPr>
        <w:pStyle w:val="2"/>
        <w:spacing w:before="35"/>
        <w:ind w:left="0" w:right="278"/>
        <w:jc w:val="right"/>
      </w:pPr>
      <w:r>
        <w:rPr>
          <w:w w:val="95"/>
        </w:rPr>
        <w:t>因为：实际支出</w:t>
      </w:r>
      <w:r>
        <w:rPr>
          <w:spacing w:val="60"/>
        </w:rPr>
        <w:t xml:space="preserve"> </w:t>
      </w:r>
      <w:r>
        <w:rPr>
          <w:w w:val="95"/>
        </w:rPr>
        <w:t>4.52</w:t>
      </w:r>
      <w:r>
        <w:rPr>
          <w:spacing w:val="55"/>
        </w:rPr>
        <w:t xml:space="preserve"> </w:t>
      </w:r>
      <w:r>
        <w:rPr>
          <w:w w:val="95"/>
        </w:rPr>
        <w:t>万元,维修（护）费用本项目满分</w:t>
      </w:r>
      <w:r>
        <w:rPr>
          <w:spacing w:val="62"/>
        </w:rPr>
        <w:t xml:space="preserve"> </w:t>
      </w:r>
      <w:r>
        <w:rPr>
          <w:w w:val="95"/>
        </w:rPr>
        <w:t>4</w:t>
      </w:r>
      <w:r>
        <w:rPr>
          <w:spacing w:val="55"/>
        </w:rPr>
        <w:t xml:space="preserve"> </w:t>
      </w:r>
      <w:r>
        <w:rPr>
          <w:w w:val="95"/>
        </w:rPr>
        <w:t>分</w:t>
      </w:r>
      <w:r>
        <w:rPr>
          <w:spacing w:val="-10"/>
          <w:w w:val="95"/>
        </w:rPr>
        <w:t>,</w:t>
      </w:r>
    </w:p>
    <w:p>
      <w:pPr>
        <w:pStyle w:val="2"/>
      </w:pPr>
      <w:r>
        <w:rPr>
          <w:w w:val="95"/>
        </w:rPr>
        <w:t>得</w:t>
      </w:r>
      <w:r>
        <w:rPr>
          <w:spacing w:val="23"/>
        </w:rPr>
        <w:t xml:space="preserve">  </w:t>
      </w:r>
      <w:r>
        <w:rPr>
          <w:w w:val="95"/>
        </w:rPr>
        <w:t>4</w:t>
      </w:r>
      <w:r>
        <w:rPr>
          <w:spacing w:val="27"/>
        </w:rPr>
        <w:t xml:space="preserve">  </w:t>
      </w:r>
      <w:r>
        <w:rPr>
          <w:w w:val="95"/>
        </w:rPr>
        <w:t>分,得分原因为：达到得分标准,其他商品和服务支出</w:t>
      </w:r>
      <w:r>
        <w:rPr>
          <w:spacing w:val="-10"/>
          <w:w w:val="95"/>
        </w:rPr>
        <w:t>本</w:t>
      </w:r>
    </w:p>
    <w:p>
      <w:pPr>
        <w:pStyle w:val="2"/>
      </w:pPr>
      <w:r>
        <w:rPr>
          <w:w w:val="95"/>
        </w:rPr>
        <w:t>项目满分</w:t>
      </w:r>
      <w:r>
        <w:rPr>
          <w:spacing w:val="62"/>
        </w:rPr>
        <w:t xml:space="preserve"> </w:t>
      </w:r>
      <w:r>
        <w:rPr>
          <w:w w:val="95"/>
        </w:rPr>
        <w:t>4</w:t>
      </w:r>
      <w:r>
        <w:rPr>
          <w:spacing w:val="67"/>
        </w:rPr>
        <w:t xml:space="preserve"> </w:t>
      </w:r>
      <w:r>
        <w:rPr>
          <w:w w:val="95"/>
        </w:rPr>
        <w:t>分,得</w:t>
      </w:r>
      <w:r>
        <w:rPr>
          <w:spacing w:val="67"/>
        </w:rPr>
        <w:t xml:space="preserve"> </w:t>
      </w:r>
      <w:r>
        <w:rPr>
          <w:w w:val="95"/>
        </w:rPr>
        <w:t>4</w:t>
      </w:r>
      <w:r>
        <w:rPr>
          <w:spacing w:val="62"/>
        </w:rPr>
        <w:t xml:space="preserve"> </w:t>
      </w:r>
      <w:r>
        <w:rPr>
          <w:w w:val="95"/>
        </w:rPr>
        <w:t>分,得分原因为：达到得分标准,办公设</w:t>
      </w:r>
      <w:r>
        <w:rPr>
          <w:spacing w:val="-10"/>
          <w:w w:val="95"/>
        </w:rPr>
        <w:t>备</w:t>
      </w:r>
    </w:p>
    <w:p>
      <w:pPr>
        <w:pStyle w:val="2"/>
      </w:pPr>
      <w:r>
        <w:rPr>
          <w:w w:val="95"/>
        </w:rPr>
        <w:t>购置本项目满分</w:t>
      </w:r>
      <w:r>
        <w:rPr>
          <w:spacing w:val="47"/>
        </w:rPr>
        <w:t xml:space="preserve"> </w:t>
      </w:r>
      <w:r>
        <w:rPr>
          <w:w w:val="95"/>
        </w:rPr>
        <w:t>4</w:t>
      </w:r>
      <w:r>
        <w:rPr>
          <w:spacing w:val="42"/>
        </w:rPr>
        <w:t xml:space="preserve"> </w:t>
      </w:r>
      <w:r>
        <w:rPr>
          <w:w w:val="95"/>
        </w:rPr>
        <w:t>分,得</w:t>
      </w:r>
      <w:r>
        <w:rPr>
          <w:spacing w:val="42"/>
        </w:rPr>
        <w:t xml:space="preserve"> </w:t>
      </w:r>
      <w:r>
        <w:rPr>
          <w:w w:val="95"/>
        </w:rPr>
        <w:t>2.5</w:t>
      </w:r>
      <w:r>
        <w:rPr>
          <w:spacing w:val="48"/>
        </w:rPr>
        <w:t xml:space="preserve"> </w:t>
      </w:r>
      <w:r>
        <w:rPr>
          <w:w w:val="95"/>
        </w:rPr>
        <w:t>分,扣分原因为：实际支出</w:t>
      </w:r>
      <w:r>
        <w:rPr>
          <w:spacing w:val="45"/>
        </w:rPr>
        <w:t xml:space="preserve"> </w:t>
      </w:r>
      <w:r>
        <w:rPr>
          <w:spacing w:val="-4"/>
          <w:w w:val="95"/>
        </w:rPr>
        <w:t>3.23</w:t>
      </w:r>
    </w:p>
    <w:p>
      <w:pPr>
        <w:pStyle w:val="2"/>
      </w:pPr>
      <w:r>
        <w:rPr>
          <w:spacing w:val="-4"/>
          <w:w w:val="95"/>
        </w:rPr>
        <w:t>万元;</w:t>
      </w:r>
    </w:p>
    <w:p>
      <w:pPr>
        <w:pStyle w:val="8"/>
        <w:numPr>
          <w:ilvl w:val="0"/>
          <w:numId w:val="7"/>
        </w:numPr>
        <w:tabs>
          <w:tab w:val="left" w:pos="1588"/>
        </w:tabs>
        <w:spacing w:before="35" w:after="0" w:line="240" w:lineRule="auto"/>
        <w:ind w:left="1587" w:right="0" w:hanging="827"/>
        <w:jc w:val="left"/>
        <w:rPr>
          <w:sz w:val="32"/>
        </w:rPr>
      </w:pPr>
      <w:r>
        <w:rPr>
          <w:w w:val="95"/>
          <w:sz w:val="32"/>
        </w:rPr>
        <w:t>数量目标满分</w:t>
      </w:r>
      <w:r>
        <w:rPr>
          <w:spacing w:val="48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50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52"/>
          <w:sz w:val="32"/>
        </w:rPr>
        <w:t xml:space="preserve"> </w:t>
      </w:r>
      <w:r>
        <w:rPr>
          <w:w w:val="95"/>
          <w:sz w:val="32"/>
        </w:rPr>
        <w:t>4</w:t>
      </w:r>
      <w:r>
        <w:rPr>
          <w:spacing w:val="46"/>
          <w:sz w:val="32"/>
        </w:rPr>
        <w:t xml:space="preserve"> </w:t>
      </w:r>
      <w:r>
        <w:rPr>
          <w:w w:val="95"/>
          <w:sz w:val="32"/>
        </w:rPr>
        <w:t>分。办公设备购置数量</w:t>
      </w:r>
      <w:r>
        <w:rPr>
          <w:spacing w:val="-10"/>
          <w:w w:val="95"/>
          <w:sz w:val="32"/>
        </w:rPr>
        <w:t>本</w:t>
      </w:r>
    </w:p>
    <w:p>
      <w:pPr>
        <w:pStyle w:val="2"/>
      </w:pPr>
      <w:r>
        <w:rPr>
          <w:w w:val="95"/>
        </w:rPr>
        <w:t>项目满分</w:t>
      </w:r>
      <w:r>
        <w:rPr>
          <w:spacing w:val="51"/>
        </w:rPr>
        <w:t xml:space="preserve"> </w:t>
      </w:r>
      <w:r>
        <w:rPr>
          <w:w w:val="95"/>
        </w:rPr>
        <w:t>4</w:t>
      </w:r>
      <w:r>
        <w:rPr>
          <w:spacing w:val="56"/>
        </w:rPr>
        <w:t xml:space="preserve"> </w:t>
      </w:r>
      <w:r>
        <w:rPr>
          <w:w w:val="95"/>
        </w:rPr>
        <w:t>分,得</w:t>
      </w:r>
      <w:r>
        <w:rPr>
          <w:spacing w:val="55"/>
        </w:rPr>
        <w:t xml:space="preserve"> </w:t>
      </w:r>
      <w:r>
        <w:rPr>
          <w:w w:val="95"/>
        </w:rPr>
        <w:t>4</w:t>
      </w:r>
      <w:r>
        <w:rPr>
          <w:spacing w:val="52"/>
        </w:rPr>
        <w:t xml:space="preserve"> </w:t>
      </w:r>
      <w:r>
        <w:rPr>
          <w:w w:val="95"/>
        </w:rPr>
        <w:t>分,得分原因为：达到得分标</w:t>
      </w:r>
      <w:r>
        <w:rPr>
          <w:spacing w:val="-5"/>
          <w:w w:val="95"/>
        </w:rPr>
        <w:t>准;</w:t>
      </w:r>
    </w:p>
    <w:p>
      <w:pPr>
        <w:pStyle w:val="8"/>
        <w:numPr>
          <w:ilvl w:val="0"/>
          <w:numId w:val="7"/>
        </w:numPr>
        <w:tabs>
          <w:tab w:val="left" w:pos="1588"/>
        </w:tabs>
        <w:spacing w:before="34" w:after="0" w:line="240" w:lineRule="auto"/>
        <w:ind w:left="1587" w:right="276" w:hanging="1588"/>
        <w:jc w:val="right"/>
        <w:rPr>
          <w:sz w:val="32"/>
        </w:rPr>
      </w:pPr>
      <w:r>
        <w:rPr>
          <w:w w:val="95"/>
          <w:sz w:val="32"/>
        </w:rPr>
        <w:t>质量目标满分</w:t>
      </w:r>
      <w:r>
        <w:rPr>
          <w:spacing w:val="48"/>
          <w:sz w:val="32"/>
        </w:rPr>
        <w:t xml:space="preserve"> </w:t>
      </w:r>
      <w:r>
        <w:rPr>
          <w:w w:val="95"/>
          <w:sz w:val="32"/>
        </w:rPr>
        <w:t>7</w:t>
      </w:r>
      <w:r>
        <w:rPr>
          <w:spacing w:val="50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52"/>
          <w:sz w:val="32"/>
        </w:rPr>
        <w:t xml:space="preserve"> </w:t>
      </w:r>
      <w:r>
        <w:rPr>
          <w:w w:val="95"/>
          <w:sz w:val="32"/>
        </w:rPr>
        <w:t>6</w:t>
      </w:r>
      <w:r>
        <w:rPr>
          <w:spacing w:val="46"/>
          <w:sz w:val="32"/>
        </w:rPr>
        <w:t xml:space="preserve"> </w:t>
      </w:r>
      <w:r>
        <w:rPr>
          <w:w w:val="95"/>
          <w:sz w:val="32"/>
        </w:rPr>
        <w:t>分。设备合格率本项目</w:t>
      </w:r>
      <w:r>
        <w:rPr>
          <w:spacing w:val="-10"/>
          <w:w w:val="95"/>
          <w:sz w:val="32"/>
        </w:rPr>
        <w:t>满</w:t>
      </w:r>
    </w:p>
    <w:p>
      <w:pPr>
        <w:pStyle w:val="2"/>
        <w:ind w:left="0" w:right="298"/>
        <w:jc w:val="right"/>
      </w:pPr>
      <w:r>
        <w:rPr>
          <w:w w:val="95"/>
        </w:rPr>
        <w:t>分</w:t>
      </w:r>
      <w:r>
        <w:rPr>
          <w:spacing w:val="62"/>
        </w:rPr>
        <w:t xml:space="preserve"> </w:t>
      </w:r>
      <w:r>
        <w:rPr>
          <w:w w:val="95"/>
        </w:rPr>
        <w:t>3</w:t>
      </w:r>
      <w:r>
        <w:rPr>
          <w:spacing w:val="67"/>
        </w:rPr>
        <w:t xml:space="preserve"> </w:t>
      </w:r>
      <w:r>
        <w:rPr>
          <w:w w:val="95"/>
        </w:rPr>
        <w:t>分,得</w:t>
      </w:r>
      <w:r>
        <w:rPr>
          <w:spacing w:val="67"/>
        </w:rPr>
        <w:t xml:space="preserve"> </w:t>
      </w:r>
      <w:r>
        <w:rPr>
          <w:w w:val="95"/>
        </w:rPr>
        <w:t>3</w:t>
      </w:r>
      <w:r>
        <w:rPr>
          <w:spacing w:val="62"/>
        </w:rPr>
        <w:t xml:space="preserve"> </w:t>
      </w:r>
      <w:r>
        <w:rPr>
          <w:w w:val="95"/>
        </w:rPr>
        <w:t>分,得分原因为：达到得分标准,学年末学生成</w:t>
      </w:r>
      <w:r>
        <w:rPr>
          <w:spacing w:val="-10"/>
          <w:w w:val="95"/>
        </w:rPr>
        <w:t>绩</w:t>
      </w:r>
    </w:p>
    <w:p>
      <w:pPr>
        <w:pStyle w:val="2"/>
        <w:spacing w:before="35"/>
      </w:pPr>
      <w:r>
        <w:rPr>
          <w:w w:val="95"/>
        </w:rPr>
        <w:t>合格率本项目满分</w:t>
      </w:r>
      <w:r>
        <w:rPr>
          <w:spacing w:val="42"/>
        </w:rPr>
        <w:t xml:space="preserve"> </w:t>
      </w:r>
      <w:r>
        <w:rPr>
          <w:w w:val="95"/>
        </w:rPr>
        <w:t>1</w:t>
      </w:r>
      <w:r>
        <w:rPr>
          <w:spacing w:val="44"/>
        </w:rPr>
        <w:t xml:space="preserve"> </w:t>
      </w:r>
      <w:r>
        <w:rPr>
          <w:w w:val="95"/>
        </w:rPr>
        <w:t>分,得</w:t>
      </w:r>
      <w:r>
        <w:rPr>
          <w:spacing w:val="44"/>
        </w:rPr>
        <w:t xml:space="preserve"> </w:t>
      </w:r>
      <w:r>
        <w:rPr>
          <w:w w:val="95"/>
        </w:rPr>
        <w:t>0</w:t>
      </w:r>
      <w:r>
        <w:rPr>
          <w:spacing w:val="41"/>
        </w:rPr>
        <w:t xml:space="preserve"> </w:t>
      </w:r>
      <w:r>
        <w:rPr>
          <w:w w:val="95"/>
        </w:rPr>
        <w:t>分,扣分原因为：及格率</w:t>
      </w:r>
      <w:r>
        <w:rPr>
          <w:spacing w:val="44"/>
        </w:rPr>
        <w:t xml:space="preserve"> </w:t>
      </w:r>
      <w:r>
        <w:rPr>
          <w:spacing w:val="-2"/>
          <w:w w:val="95"/>
        </w:rPr>
        <w:t>68.8,</w:t>
      </w:r>
    </w:p>
    <w:p>
      <w:pPr>
        <w:spacing w:after="0"/>
        <w:sectPr>
          <w:pgSz w:w="11910" w:h="16840"/>
          <w:pgMar w:top="1440" w:right="1520" w:bottom="1620" w:left="1680" w:header="0" w:footer="1425" w:gutter="0"/>
          <w:cols w:space="720" w:num="1"/>
        </w:sectPr>
      </w:pPr>
    </w:p>
    <w:p>
      <w:pPr>
        <w:pStyle w:val="2"/>
        <w:spacing w:before="0" w:line="254" w:lineRule="auto"/>
        <w:ind w:right="375"/>
      </w:pPr>
      <w:r>
        <w:t>修缮合格率本项目满分</w:t>
      </w:r>
      <w:r>
        <w:rPr>
          <w:spacing w:val="-24"/>
        </w:rPr>
        <w:t xml:space="preserve"> </w:t>
      </w:r>
      <w:r>
        <w:t>3</w:t>
      </w:r>
      <w:r>
        <w:rPr>
          <w:spacing w:val="-10"/>
        </w:rPr>
        <w:t xml:space="preserve"> 分,得 </w:t>
      </w:r>
      <w:r>
        <w:t>3</w:t>
      </w:r>
      <w:r>
        <w:rPr>
          <w:spacing w:val="-8"/>
        </w:rPr>
        <w:t xml:space="preserve"> 分,</w:t>
      </w:r>
      <w:r>
        <w:t>得分原因为：达到得分</w:t>
      </w:r>
      <w:r>
        <w:rPr>
          <w:spacing w:val="-4"/>
        </w:rPr>
        <w:t>标准;</w:t>
      </w:r>
    </w:p>
    <w:p>
      <w:pPr>
        <w:pStyle w:val="3"/>
        <w:numPr>
          <w:ilvl w:val="0"/>
          <w:numId w:val="4"/>
        </w:numPr>
        <w:tabs>
          <w:tab w:val="left" w:pos="1051"/>
        </w:tabs>
        <w:spacing w:before="0" w:after="0" w:line="587" w:lineRule="exact"/>
        <w:ind w:left="1050" w:right="0" w:hanging="290"/>
        <w:jc w:val="left"/>
      </w:pPr>
      <w:r>
        <w:rPr>
          <w:w w:val="95"/>
        </w:rPr>
        <w:t>效益目标指标体系得分</w:t>
      </w:r>
      <w:r>
        <w:rPr>
          <w:spacing w:val="34"/>
          <w:w w:val="150"/>
        </w:rPr>
        <w:t xml:space="preserve"> </w:t>
      </w:r>
      <w:r>
        <w:rPr>
          <w:w w:val="95"/>
        </w:rPr>
        <w:t>15</w:t>
      </w:r>
      <w:r>
        <w:rPr>
          <w:spacing w:val="34"/>
          <w:w w:val="150"/>
        </w:rPr>
        <w:t xml:space="preserve"> </w:t>
      </w:r>
      <w:r>
        <w:rPr>
          <w:w w:val="95"/>
        </w:rPr>
        <w:t>分,其中</w:t>
      </w:r>
      <w:r>
        <w:rPr>
          <w:spacing w:val="-10"/>
          <w:w w:val="95"/>
        </w:rPr>
        <w:t>：</w:t>
      </w:r>
    </w:p>
    <w:p>
      <w:pPr>
        <w:pStyle w:val="2"/>
        <w:spacing w:before="33"/>
        <w:ind w:left="761"/>
      </w:pPr>
      <w:r>
        <w:rPr>
          <w:w w:val="95"/>
        </w:rPr>
        <w:t>（1）社会效益目标满分</w:t>
      </w:r>
      <w:r>
        <w:rPr>
          <w:spacing w:val="44"/>
        </w:rPr>
        <w:t xml:space="preserve"> </w:t>
      </w:r>
      <w:r>
        <w:rPr>
          <w:w w:val="95"/>
        </w:rPr>
        <w:t>15</w:t>
      </w:r>
      <w:r>
        <w:rPr>
          <w:spacing w:val="39"/>
        </w:rPr>
        <w:t xml:space="preserve"> </w:t>
      </w:r>
      <w:r>
        <w:rPr>
          <w:w w:val="95"/>
        </w:rPr>
        <w:t>分,得</w:t>
      </w:r>
      <w:r>
        <w:rPr>
          <w:spacing w:val="43"/>
        </w:rPr>
        <w:t xml:space="preserve"> </w:t>
      </w:r>
      <w:r>
        <w:rPr>
          <w:w w:val="95"/>
        </w:rPr>
        <w:t>15</w:t>
      </w:r>
      <w:r>
        <w:rPr>
          <w:spacing w:val="39"/>
        </w:rPr>
        <w:t xml:space="preserve"> </w:t>
      </w:r>
      <w:r>
        <w:rPr>
          <w:w w:val="95"/>
        </w:rPr>
        <w:t>分。初高中升学</w:t>
      </w:r>
      <w:r>
        <w:rPr>
          <w:spacing w:val="-10"/>
          <w:w w:val="95"/>
        </w:rPr>
        <w:t>率</w:t>
      </w:r>
    </w:p>
    <w:p>
      <w:pPr>
        <w:pStyle w:val="2"/>
      </w:pPr>
      <w:r>
        <w:rPr>
          <w:w w:val="95"/>
        </w:rPr>
        <w:t>本项目满分</w:t>
      </w:r>
      <w:r>
        <w:rPr>
          <w:spacing w:val="60"/>
        </w:rPr>
        <w:t xml:space="preserve"> </w:t>
      </w:r>
      <w:r>
        <w:rPr>
          <w:w w:val="95"/>
        </w:rPr>
        <w:t>15</w:t>
      </w:r>
      <w:r>
        <w:rPr>
          <w:spacing w:val="63"/>
        </w:rPr>
        <w:t xml:space="preserve"> </w:t>
      </w:r>
      <w:r>
        <w:rPr>
          <w:w w:val="95"/>
        </w:rPr>
        <w:t>分,得</w:t>
      </w:r>
      <w:r>
        <w:rPr>
          <w:spacing w:val="60"/>
        </w:rPr>
        <w:t xml:space="preserve"> </w:t>
      </w:r>
      <w:r>
        <w:rPr>
          <w:w w:val="95"/>
        </w:rPr>
        <w:t>15</w:t>
      </w:r>
      <w:r>
        <w:rPr>
          <w:spacing w:val="61"/>
        </w:rPr>
        <w:t xml:space="preserve"> </w:t>
      </w:r>
      <w:r>
        <w:rPr>
          <w:w w:val="95"/>
        </w:rPr>
        <w:t>分,得分原因为：达到得</w:t>
      </w:r>
      <w:r>
        <w:rPr>
          <w:spacing w:val="-3"/>
          <w:w w:val="95"/>
        </w:rPr>
        <w:t>分标准;</w:t>
      </w:r>
    </w:p>
    <w:p>
      <w:pPr>
        <w:pStyle w:val="3"/>
        <w:numPr>
          <w:ilvl w:val="0"/>
          <w:numId w:val="4"/>
        </w:numPr>
        <w:tabs>
          <w:tab w:val="left" w:pos="1051"/>
        </w:tabs>
        <w:spacing w:before="34" w:after="0" w:line="240" w:lineRule="auto"/>
        <w:ind w:left="1050" w:right="0" w:hanging="290"/>
        <w:jc w:val="left"/>
      </w:pPr>
      <w:r>
        <w:rPr>
          <w:w w:val="95"/>
        </w:rPr>
        <w:t>满意度目标指标体系得分</w:t>
      </w:r>
      <w:r>
        <w:rPr>
          <w:spacing w:val="40"/>
          <w:w w:val="150"/>
        </w:rPr>
        <w:t xml:space="preserve"> </w:t>
      </w:r>
      <w:r>
        <w:rPr>
          <w:w w:val="95"/>
        </w:rPr>
        <w:t>15</w:t>
      </w:r>
      <w:r>
        <w:rPr>
          <w:spacing w:val="42"/>
          <w:w w:val="150"/>
        </w:rPr>
        <w:t xml:space="preserve"> </w:t>
      </w:r>
      <w:r>
        <w:rPr>
          <w:w w:val="95"/>
        </w:rPr>
        <w:t>分,其中</w:t>
      </w:r>
      <w:r>
        <w:rPr>
          <w:spacing w:val="-10"/>
          <w:w w:val="95"/>
        </w:rPr>
        <w:t>：</w:t>
      </w:r>
    </w:p>
    <w:p>
      <w:pPr>
        <w:pStyle w:val="8"/>
        <w:numPr>
          <w:ilvl w:val="0"/>
          <w:numId w:val="8"/>
        </w:numPr>
        <w:tabs>
          <w:tab w:val="left" w:pos="1588"/>
        </w:tabs>
        <w:spacing w:before="35" w:after="0" w:line="240" w:lineRule="auto"/>
        <w:ind w:left="1587" w:right="0" w:hanging="827"/>
        <w:jc w:val="left"/>
        <w:rPr>
          <w:sz w:val="32"/>
        </w:rPr>
      </w:pPr>
      <w:r>
        <w:rPr>
          <w:w w:val="95"/>
          <w:sz w:val="32"/>
        </w:rPr>
        <w:t>服务对象满意度满分</w:t>
      </w:r>
      <w:r>
        <w:rPr>
          <w:spacing w:val="41"/>
          <w:sz w:val="32"/>
        </w:rPr>
        <w:t xml:space="preserve"> </w:t>
      </w:r>
      <w:r>
        <w:rPr>
          <w:w w:val="95"/>
          <w:sz w:val="32"/>
        </w:rPr>
        <w:t>15</w:t>
      </w:r>
      <w:r>
        <w:rPr>
          <w:spacing w:val="46"/>
          <w:sz w:val="32"/>
        </w:rPr>
        <w:t xml:space="preserve"> </w:t>
      </w:r>
      <w:r>
        <w:rPr>
          <w:w w:val="95"/>
          <w:sz w:val="32"/>
        </w:rPr>
        <w:t>分,得</w:t>
      </w:r>
      <w:r>
        <w:rPr>
          <w:spacing w:val="40"/>
          <w:sz w:val="32"/>
        </w:rPr>
        <w:t xml:space="preserve"> </w:t>
      </w:r>
      <w:r>
        <w:rPr>
          <w:w w:val="95"/>
          <w:sz w:val="32"/>
        </w:rPr>
        <w:t>15</w:t>
      </w:r>
      <w:r>
        <w:rPr>
          <w:spacing w:val="43"/>
          <w:sz w:val="32"/>
        </w:rPr>
        <w:t xml:space="preserve"> </w:t>
      </w:r>
      <w:r>
        <w:rPr>
          <w:w w:val="95"/>
          <w:sz w:val="32"/>
        </w:rPr>
        <w:t>分。学生评价</w:t>
      </w:r>
      <w:r>
        <w:rPr>
          <w:spacing w:val="-10"/>
          <w:w w:val="95"/>
          <w:sz w:val="32"/>
        </w:rPr>
        <w:t>满</w:t>
      </w:r>
    </w:p>
    <w:p>
      <w:pPr>
        <w:pStyle w:val="2"/>
      </w:pPr>
      <w:r>
        <w:rPr>
          <w:w w:val="95"/>
        </w:rPr>
        <w:t>意率本项目满分</w:t>
      </w:r>
      <w:r>
        <w:rPr>
          <w:spacing w:val="63"/>
        </w:rPr>
        <w:t xml:space="preserve"> </w:t>
      </w:r>
      <w:r>
        <w:rPr>
          <w:w w:val="95"/>
        </w:rPr>
        <w:t>15</w:t>
      </w:r>
      <w:r>
        <w:rPr>
          <w:spacing w:val="58"/>
        </w:rPr>
        <w:t xml:space="preserve"> </w:t>
      </w:r>
      <w:r>
        <w:rPr>
          <w:w w:val="95"/>
        </w:rPr>
        <w:t>分,得</w:t>
      </w:r>
      <w:r>
        <w:rPr>
          <w:spacing w:val="58"/>
        </w:rPr>
        <w:t xml:space="preserve"> </w:t>
      </w:r>
      <w:r>
        <w:rPr>
          <w:w w:val="95"/>
        </w:rPr>
        <w:t>15</w:t>
      </w:r>
      <w:r>
        <w:rPr>
          <w:spacing w:val="57"/>
        </w:rPr>
        <w:t xml:space="preserve"> </w:t>
      </w:r>
      <w:r>
        <w:rPr>
          <w:w w:val="95"/>
        </w:rPr>
        <w:t>分,得分原因为：达到得分标</w:t>
      </w:r>
      <w:r>
        <w:rPr>
          <w:spacing w:val="-5"/>
          <w:w w:val="95"/>
        </w:rPr>
        <w:t>准;</w:t>
      </w:r>
    </w:p>
    <w:p>
      <w:pPr>
        <w:pStyle w:val="3"/>
        <w:spacing w:before="34"/>
      </w:pPr>
      <w:r>
        <w:rPr>
          <w:w w:val="95"/>
        </w:rPr>
        <w:t>四、项目存在问题和改进措</w:t>
      </w:r>
      <w:r>
        <w:rPr>
          <w:spacing w:val="-10"/>
          <w:w w:val="95"/>
        </w:rPr>
        <w:t>施</w:t>
      </w:r>
    </w:p>
    <w:p>
      <w:pPr>
        <w:spacing w:before="34"/>
        <w:ind w:left="761" w:right="0" w:firstLine="0"/>
        <w:jc w:val="left"/>
        <w:rPr>
          <w:b/>
          <w:sz w:val="32"/>
        </w:rPr>
      </w:pPr>
      <w:r>
        <w:rPr>
          <w:b/>
          <w:w w:val="95"/>
          <w:sz w:val="32"/>
        </w:rPr>
        <w:t>（一）项目存在的问</w:t>
      </w:r>
      <w:r>
        <w:rPr>
          <w:b/>
          <w:spacing w:val="-10"/>
          <w:w w:val="95"/>
          <w:sz w:val="32"/>
        </w:rPr>
        <w:t>题</w:t>
      </w:r>
    </w:p>
    <w:p>
      <w:pPr>
        <w:pStyle w:val="8"/>
        <w:numPr>
          <w:ilvl w:val="1"/>
          <w:numId w:val="8"/>
        </w:numPr>
        <w:tabs>
          <w:tab w:val="left" w:pos="1801"/>
        </w:tabs>
        <w:spacing w:before="34" w:after="0" w:line="254" w:lineRule="auto"/>
        <w:ind w:left="840" w:right="278" w:firstLine="640"/>
        <w:jc w:val="both"/>
        <w:rPr>
          <w:sz w:val="32"/>
        </w:rPr>
      </w:pPr>
      <w:r>
        <w:rPr>
          <w:spacing w:val="-2"/>
          <w:sz w:val="32"/>
        </w:rPr>
        <w:t>1、在效益目标中的社会效益目标的录取</w:t>
      </w:r>
      <w:r>
        <w:rPr>
          <w:spacing w:val="-22"/>
          <w:sz w:val="32"/>
        </w:rPr>
        <w:t xml:space="preserve"> </w:t>
      </w:r>
      <w:r>
        <w:rPr>
          <w:spacing w:val="-2"/>
          <w:sz w:val="32"/>
        </w:rPr>
        <w:t>985</w:t>
      </w:r>
      <w:r>
        <w:rPr>
          <w:spacing w:val="-13"/>
          <w:sz w:val="32"/>
        </w:rPr>
        <w:t xml:space="preserve"> 院</w:t>
      </w:r>
      <w:r>
        <w:rPr>
          <w:spacing w:val="-2"/>
          <w:sz w:val="32"/>
        </w:rPr>
        <w:t>校人数过高，导致该项目扣分较多</w:t>
      </w:r>
    </w:p>
    <w:p>
      <w:pPr>
        <w:pStyle w:val="8"/>
        <w:numPr>
          <w:ilvl w:val="1"/>
          <w:numId w:val="8"/>
        </w:numPr>
        <w:tabs>
          <w:tab w:val="left" w:pos="1801"/>
        </w:tabs>
        <w:spacing w:before="0" w:after="0" w:line="254" w:lineRule="auto"/>
        <w:ind w:left="840" w:right="283" w:firstLine="640"/>
        <w:jc w:val="both"/>
        <w:rPr>
          <w:sz w:val="32"/>
        </w:rPr>
      </w:pPr>
      <w:r>
        <w:rPr>
          <w:spacing w:val="-2"/>
          <w:sz w:val="32"/>
        </w:rPr>
        <w:t>2、在质量目标中的本科上线率得分低，可能是因为生源质量与上一届有所不</w:t>
      </w:r>
      <w:r>
        <w:rPr>
          <w:spacing w:val="-48"/>
          <w:sz w:val="32"/>
        </w:rPr>
        <w:t>同，</w:t>
      </w:r>
      <w:r>
        <w:rPr>
          <w:spacing w:val="-2"/>
          <w:sz w:val="32"/>
        </w:rPr>
        <w:t>而标准较上一年有所</w:t>
      </w:r>
      <w:r>
        <w:rPr>
          <w:spacing w:val="-6"/>
          <w:sz w:val="32"/>
        </w:rPr>
        <w:t>提升</w:t>
      </w:r>
    </w:p>
    <w:p>
      <w:pPr>
        <w:pStyle w:val="8"/>
        <w:numPr>
          <w:ilvl w:val="1"/>
          <w:numId w:val="8"/>
        </w:numPr>
        <w:tabs>
          <w:tab w:val="left" w:pos="1801"/>
        </w:tabs>
        <w:spacing w:before="0" w:after="0" w:line="254" w:lineRule="auto"/>
        <w:ind w:left="840" w:right="319" w:firstLine="640"/>
        <w:jc w:val="left"/>
        <w:rPr>
          <w:sz w:val="32"/>
        </w:rPr>
      </w:pPr>
      <w:r>
        <w:rPr>
          <w:spacing w:val="-2"/>
          <w:sz w:val="32"/>
        </w:rPr>
        <w:t>3、在成本目标中，有一些项目的设置与之前设定的有所出去，但偏差不大</w:t>
      </w:r>
    </w:p>
    <w:p>
      <w:pPr>
        <w:pStyle w:val="3"/>
        <w:spacing w:line="588" w:lineRule="exact"/>
      </w:pPr>
      <w:r>
        <w:rPr>
          <w:w w:val="95"/>
        </w:rPr>
        <w:t>（二）项目改进措</w:t>
      </w:r>
      <w:r>
        <w:rPr>
          <w:spacing w:val="-10"/>
          <w:w w:val="95"/>
        </w:rPr>
        <w:t>施</w:t>
      </w:r>
    </w:p>
    <w:p>
      <w:pPr>
        <w:pStyle w:val="8"/>
        <w:numPr>
          <w:ilvl w:val="0"/>
          <w:numId w:val="9"/>
        </w:numPr>
        <w:tabs>
          <w:tab w:val="left" w:pos="1801"/>
        </w:tabs>
        <w:spacing w:before="29" w:after="0" w:line="240" w:lineRule="auto"/>
        <w:ind w:left="1800" w:right="0" w:hanging="320"/>
        <w:jc w:val="left"/>
        <w:rPr>
          <w:sz w:val="32"/>
        </w:rPr>
      </w:pPr>
      <w:r>
        <w:rPr>
          <w:w w:val="95"/>
          <w:sz w:val="32"/>
        </w:rPr>
        <w:t>1、在设定目标时，因</w:t>
      </w:r>
      <w:r>
        <w:rPr>
          <w:spacing w:val="45"/>
          <w:w w:val="150"/>
          <w:sz w:val="32"/>
        </w:rPr>
        <w:t xml:space="preserve"> </w:t>
      </w:r>
      <w:r>
        <w:rPr>
          <w:w w:val="95"/>
          <w:sz w:val="32"/>
        </w:rPr>
        <w:t>985</w:t>
      </w:r>
      <w:r>
        <w:rPr>
          <w:spacing w:val="42"/>
          <w:w w:val="150"/>
          <w:sz w:val="32"/>
        </w:rPr>
        <w:t xml:space="preserve"> </w:t>
      </w:r>
      <w:r>
        <w:rPr>
          <w:w w:val="95"/>
          <w:sz w:val="32"/>
        </w:rPr>
        <w:t>院校少分数高，应</w:t>
      </w:r>
      <w:r>
        <w:rPr>
          <w:spacing w:val="-10"/>
          <w:w w:val="95"/>
          <w:sz w:val="32"/>
        </w:rPr>
        <w:t>与</w:t>
      </w:r>
    </w:p>
    <w:p>
      <w:pPr>
        <w:pStyle w:val="2"/>
        <w:ind w:left="840"/>
      </w:pPr>
      <w:r>
        <w:rPr>
          <w:w w:val="95"/>
        </w:rPr>
        <w:t>211</w:t>
      </w:r>
      <w:r>
        <w:rPr>
          <w:spacing w:val="57"/>
        </w:rPr>
        <w:t xml:space="preserve"> </w:t>
      </w:r>
      <w:r>
        <w:rPr>
          <w:w w:val="95"/>
        </w:rPr>
        <w:t>院校人数有所偏差且略低于</w:t>
      </w:r>
      <w:r>
        <w:rPr>
          <w:spacing w:val="65"/>
        </w:rPr>
        <w:t xml:space="preserve"> </w:t>
      </w:r>
      <w:r>
        <w:rPr>
          <w:w w:val="95"/>
        </w:rPr>
        <w:t>211</w:t>
      </w:r>
      <w:r>
        <w:rPr>
          <w:spacing w:val="57"/>
        </w:rPr>
        <w:t xml:space="preserve"> </w:t>
      </w:r>
      <w:r>
        <w:rPr>
          <w:w w:val="95"/>
        </w:rPr>
        <w:t>院</w:t>
      </w:r>
      <w:r>
        <w:rPr>
          <w:spacing w:val="-10"/>
          <w:w w:val="95"/>
        </w:rPr>
        <w:t>校</w:t>
      </w:r>
    </w:p>
    <w:p>
      <w:pPr>
        <w:pStyle w:val="8"/>
        <w:numPr>
          <w:ilvl w:val="0"/>
          <w:numId w:val="9"/>
        </w:numPr>
        <w:tabs>
          <w:tab w:val="left" w:pos="1801"/>
        </w:tabs>
        <w:spacing w:before="34" w:after="0" w:line="254" w:lineRule="auto"/>
        <w:ind w:left="840" w:right="319" w:firstLine="640"/>
        <w:jc w:val="left"/>
        <w:rPr>
          <w:sz w:val="32"/>
        </w:rPr>
      </w:pPr>
      <w:r>
        <w:rPr>
          <w:spacing w:val="-2"/>
          <w:sz w:val="32"/>
        </w:rPr>
        <w:t>2、在设定目标的时候，要参考本届与上一届高一入学成绩，再来设定具体值</w:t>
      </w:r>
    </w:p>
    <w:p>
      <w:pPr>
        <w:spacing w:after="0" w:line="254" w:lineRule="auto"/>
        <w:jc w:val="left"/>
        <w:rPr>
          <w:sz w:val="32"/>
        </w:rPr>
        <w:sectPr>
          <w:pgSz w:w="11910" w:h="16840"/>
          <w:pgMar w:top="1440" w:right="1520" w:bottom="1620" w:left="1680" w:header="0" w:footer="1425" w:gutter="0"/>
          <w:cols w:space="720" w:num="1"/>
        </w:sectPr>
      </w:pPr>
    </w:p>
    <w:p>
      <w:pPr>
        <w:pStyle w:val="8"/>
        <w:numPr>
          <w:ilvl w:val="0"/>
          <w:numId w:val="9"/>
        </w:numPr>
        <w:tabs>
          <w:tab w:val="left" w:pos="1801"/>
        </w:tabs>
        <w:spacing w:before="0" w:after="0" w:line="254" w:lineRule="auto"/>
        <w:ind w:left="840" w:right="118" w:firstLine="640"/>
        <w:jc w:val="left"/>
        <w:rPr>
          <w:sz w:val="32"/>
        </w:rPr>
      </w:pPr>
      <w:r>
        <w:rPr>
          <w:spacing w:val="-2"/>
          <w:sz w:val="32"/>
        </w:rPr>
        <w:t>3</w:t>
      </w:r>
      <w:r>
        <w:rPr>
          <w:spacing w:val="-60"/>
          <w:sz w:val="32"/>
        </w:rPr>
        <w:t>、</w:t>
      </w:r>
      <w:r>
        <w:rPr>
          <w:spacing w:val="-2"/>
          <w:sz w:val="32"/>
        </w:rPr>
        <w:t>希望在今后使用项目资金时</w:t>
      </w:r>
      <w:r>
        <w:rPr>
          <w:spacing w:val="-57"/>
          <w:sz w:val="32"/>
        </w:rPr>
        <w:t>，</w:t>
      </w:r>
      <w:r>
        <w:rPr>
          <w:spacing w:val="-2"/>
          <w:sz w:val="32"/>
        </w:rPr>
        <w:t>随时做好监控，根据资金使用及时调整</w:t>
      </w:r>
    </w:p>
    <w:p>
      <w:pPr>
        <w:pStyle w:val="3"/>
        <w:spacing w:line="587" w:lineRule="exact"/>
      </w:pPr>
      <w:r>
        <w:rPr>
          <w:w w:val="95"/>
        </w:rPr>
        <w:t>五、下一步改进工作的意见和建</w:t>
      </w:r>
      <w:r>
        <w:rPr>
          <w:spacing w:val="-10"/>
          <w:w w:val="95"/>
        </w:rPr>
        <w:t>议</w:t>
      </w:r>
    </w:p>
    <w:p>
      <w:pPr>
        <w:pStyle w:val="2"/>
        <w:spacing w:before="33"/>
        <w:ind w:left="919"/>
      </w:pPr>
      <w:r>
        <w:rPr>
          <w:w w:val="95"/>
        </w:rPr>
        <w:t>今后使用项目资金时，随时做好监控跟</w:t>
      </w:r>
      <w:r>
        <w:rPr>
          <w:spacing w:val="-10"/>
          <w:w w:val="95"/>
        </w:rPr>
        <w:t>踪</w:t>
      </w:r>
    </w:p>
    <w:sectPr>
      <w:pgSz w:w="11910" w:h="16840"/>
      <w:pgMar w:top="1440" w:right="1520" w:bottom="1620" w:left="1680" w:header="0" w:footer="142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before="0" w:line="14" w:lineRule="auto"/>
      <w:ind w:left="0"/>
      <w:rPr>
        <w:sz w:val="20"/>
      </w:rPr>
    </w:pPr>
    <w:r>
      <w:pict>
        <v:shape id="docshape1" o:spid="_x0000_s2049" o:spt="202" type="#_x0000_t202" style="position:absolute;left:0pt;margin-left:278.5pt;margin-top:759.65pt;height:20.55pt;width:38.4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spacing w:before="0" w:line="411" w:lineRule="exact"/>
                  <w:ind w:left="20" w:right="0" w:firstLine="0"/>
                  <w:jc w:val="left"/>
                  <w:rPr>
                    <w:sz w:val="28"/>
                  </w:rPr>
                </w:pPr>
                <w:r>
                  <w:rPr>
                    <w:sz w:val="28"/>
                  </w:rPr>
                  <w:t>第</w:t>
                </w:r>
                <w:r>
                  <w:rPr>
                    <w:sz w:val="28"/>
                  </w:rPr>
                  <w:fldChar w:fldCharType="begin"/>
                </w:r>
                <w:r>
                  <w:rPr>
                    <w:sz w:val="28"/>
                  </w:rPr>
                  <w:instrText xml:space="preserve"> PAGE </w:instrText>
                </w:r>
                <w:r>
                  <w:rPr>
                    <w:sz w:val="28"/>
                  </w:rPr>
                  <w:fldChar w:fldCharType="separate"/>
                </w:r>
                <w:r>
                  <w:rPr>
                    <w:sz w:val="28"/>
                  </w:rPr>
                  <w:t>1</w:t>
                </w:r>
                <w:r>
                  <w:rPr>
                    <w:sz w:val="28"/>
                  </w:rPr>
                  <w:fldChar w:fldCharType="end"/>
                </w:r>
                <w:r>
                  <w:rPr>
                    <w:spacing w:val="-10"/>
                    <w:sz w:val="28"/>
                  </w:rPr>
                  <w:t>页</w:t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1"/>
      <w:numFmt w:val="decimal"/>
      <w:lvlText w:val="（%1）"/>
      <w:lvlJc w:val="left"/>
      <w:pPr>
        <w:ind w:left="1587" w:hanging="827"/>
        <w:jc w:val="left"/>
      </w:pPr>
      <w:rPr>
        <w:rFonts w:hint="default" w:ascii="微软雅黑" w:hAnsi="微软雅黑" w:eastAsia="微软雅黑" w:cs="微软雅黑"/>
        <w:b w:val="0"/>
        <w:bCs w:val="0"/>
        <w:i w:val="0"/>
        <w:iCs w:val="0"/>
        <w:w w:val="99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292" w:hanging="827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3005" w:hanging="82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17" w:hanging="82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430" w:hanging="82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143" w:hanging="82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855" w:hanging="82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568" w:hanging="82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81" w:hanging="827"/>
      </w:pPr>
      <w:rPr>
        <w:rFonts w:hint="default"/>
        <w:lang w:val="en-US" w:eastAsia="zh-CN" w:bidi="ar-SA"/>
      </w:rPr>
    </w:lvl>
  </w:abstractNum>
  <w:abstractNum w:abstractNumId="1">
    <w:nsid w:val="BF205925"/>
    <w:multiLevelType w:val="multilevel"/>
    <w:tmpl w:val="BF205925"/>
    <w:lvl w:ilvl="0" w:tentative="0">
      <w:start w:val="1"/>
      <w:numFmt w:val="decimal"/>
      <w:lvlText w:val="%1."/>
      <w:lvlJc w:val="left"/>
      <w:pPr>
        <w:ind w:left="1050" w:hanging="289"/>
        <w:jc w:val="left"/>
      </w:pPr>
      <w:rPr>
        <w:rFonts w:hint="default" w:ascii="微软雅黑" w:hAnsi="微软雅黑" w:eastAsia="微软雅黑" w:cs="微软雅黑"/>
        <w:b/>
        <w:bCs/>
        <w:i w:val="0"/>
        <w:iCs w:val="0"/>
        <w:spacing w:val="-1"/>
        <w:w w:val="99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1824" w:hanging="289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589" w:hanging="289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353" w:hanging="289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118" w:hanging="289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883" w:hanging="289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647" w:hanging="289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412" w:hanging="289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77" w:hanging="289"/>
      </w:pPr>
      <w:rPr>
        <w:rFonts w:hint="default"/>
        <w:lang w:val="en-US" w:eastAsia="zh-CN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."/>
      <w:lvlJc w:val="left"/>
      <w:pPr>
        <w:ind w:left="1380" w:hanging="420"/>
        <w:jc w:val="left"/>
      </w:pPr>
      <w:rPr>
        <w:rFonts w:hint="default" w:ascii="微软雅黑" w:hAnsi="微软雅黑" w:eastAsia="微软雅黑" w:cs="微软雅黑"/>
        <w:b/>
        <w:bCs/>
        <w:i w:val="0"/>
        <w:iCs w:val="0"/>
        <w:spacing w:val="-1"/>
        <w:w w:val="99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112" w:hanging="4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45" w:hanging="4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77" w:hanging="4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310" w:hanging="4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43" w:hanging="4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775" w:hanging="4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508" w:hanging="4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41" w:hanging="420"/>
      </w:pPr>
      <w:rPr>
        <w:rFonts w:hint="default"/>
        <w:lang w:val="en-US" w:eastAsia="zh-CN" w:bidi="ar-SA"/>
      </w:rPr>
    </w:lvl>
  </w:abstractNum>
  <w:abstractNum w:abstractNumId="3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1380" w:hanging="620"/>
        <w:jc w:val="left"/>
      </w:pPr>
      <w:rPr>
        <w:rFonts w:hint="default" w:ascii="微软雅黑" w:hAnsi="微软雅黑" w:eastAsia="微软雅黑" w:cs="微软雅黑"/>
        <w:b/>
        <w:bCs/>
        <w:i w:val="0"/>
        <w:iCs w:val="0"/>
        <w:spacing w:val="-1"/>
        <w:w w:val="99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112" w:hanging="6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845" w:hanging="6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577" w:hanging="6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310" w:hanging="6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043" w:hanging="6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775" w:hanging="6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508" w:hanging="6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41" w:hanging="620"/>
      </w:pPr>
      <w:rPr>
        <w:rFonts w:hint="default"/>
        <w:lang w:val="en-US" w:eastAsia="zh-CN" w:bidi="ar-SA"/>
      </w:rPr>
    </w:lvl>
  </w:abstractNum>
  <w:abstractNum w:abstractNumId="4">
    <w:nsid w:val="0248C179"/>
    <w:multiLevelType w:val="multilevel"/>
    <w:tmpl w:val="0248C179"/>
    <w:lvl w:ilvl="0" w:tentative="0">
      <w:start w:val="1"/>
      <w:numFmt w:val="decimal"/>
      <w:lvlText w:val="%1."/>
      <w:lvlJc w:val="left"/>
      <w:pPr>
        <w:ind w:left="1800" w:hanging="320"/>
        <w:jc w:val="left"/>
      </w:pPr>
      <w:rPr>
        <w:rFonts w:hint="default" w:ascii="微软雅黑" w:hAnsi="微软雅黑" w:eastAsia="微软雅黑" w:cs="微软雅黑"/>
        <w:b w:val="0"/>
        <w:bCs w:val="0"/>
        <w:i w:val="0"/>
        <w:iCs w:val="0"/>
        <w:w w:val="99"/>
        <w:sz w:val="32"/>
        <w:szCs w:val="32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490" w:hanging="320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3181" w:hanging="3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871" w:hanging="3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562" w:hanging="3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253" w:hanging="3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943" w:hanging="3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634" w:hanging="3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325" w:hanging="320"/>
      </w:pPr>
      <w:rPr>
        <w:rFonts w:hint="default"/>
        <w:lang w:val="en-US" w:eastAsia="zh-CN" w:bidi="ar-SA"/>
      </w:rPr>
    </w:lvl>
  </w:abstractNum>
  <w:abstractNum w:abstractNumId="5">
    <w:nsid w:val="03D62ECE"/>
    <w:multiLevelType w:val="multilevel"/>
    <w:tmpl w:val="03D62ECE"/>
    <w:lvl w:ilvl="0" w:tentative="0">
      <w:start w:val="1"/>
      <w:numFmt w:val="decimal"/>
      <w:lvlText w:val="（%1）"/>
      <w:lvlJc w:val="left"/>
      <w:pPr>
        <w:ind w:left="1587" w:hanging="827"/>
        <w:jc w:val="left"/>
      </w:pPr>
      <w:rPr>
        <w:rFonts w:hint="default" w:ascii="微软雅黑" w:hAnsi="微软雅黑" w:eastAsia="微软雅黑" w:cs="微软雅黑"/>
        <w:b w:val="0"/>
        <w:bCs w:val="0"/>
        <w:i w:val="0"/>
        <w:iCs w:val="0"/>
        <w:spacing w:val="-8"/>
        <w:w w:val="99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292" w:hanging="827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3005" w:hanging="82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17" w:hanging="82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430" w:hanging="82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143" w:hanging="82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855" w:hanging="82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568" w:hanging="82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81" w:hanging="827"/>
      </w:pPr>
      <w:rPr>
        <w:rFonts w:hint="default"/>
        <w:lang w:val="en-US" w:eastAsia="zh-CN" w:bidi="ar-SA"/>
      </w:rPr>
    </w:lvl>
  </w:abstractNum>
  <w:abstractNum w:abstractNumId="6">
    <w:nsid w:val="25B654F3"/>
    <w:multiLevelType w:val="multilevel"/>
    <w:tmpl w:val="25B654F3"/>
    <w:lvl w:ilvl="0" w:tentative="0">
      <w:start w:val="1"/>
      <w:numFmt w:val="decimal"/>
      <w:lvlText w:val="（%1）"/>
      <w:lvlJc w:val="left"/>
      <w:pPr>
        <w:ind w:left="1587" w:hanging="827"/>
        <w:jc w:val="left"/>
      </w:pPr>
      <w:rPr>
        <w:rFonts w:hint="default" w:ascii="微软雅黑" w:hAnsi="微软雅黑" w:eastAsia="微软雅黑" w:cs="微软雅黑"/>
        <w:b w:val="0"/>
        <w:bCs w:val="0"/>
        <w:i w:val="0"/>
        <w:iCs w:val="0"/>
        <w:spacing w:val="-8"/>
        <w:w w:val="99"/>
        <w:sz w:val="30"/>
        <w:szCs w:val="30"/>
        <w:lang w:val="en-US" w:eastAsia="zh-CN" w:bidi="ar-SA"/>
      </w:rPr>
    </w:lvl>
    <w:lvl w:ilvl="1" w:tentative="0">
      <w:start w:val="0"/>
      <w:numFmt w:val="bullet"/>
      <w:lvlText w:val="•"/>
      <w:lvlJc w:val="left"/>
      <w:pPr>
        <w:ind w:left="2292" w:hanging="827"/>
      </w:pPr>
      <w:rPr>
        <w:rFonts w:hint="default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3005" w:hanging="82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717" w:hanging="82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4430" w:hanging="82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5143" w:hanging="82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855" w:hanging="82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568" w:hanging="82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281" w:hanging="827"/>
      </w:pPr>
      <w:rPr>
        <w:rFonts w:hint="default"/>
        <w:lang w:val="en-US" w:eastAsia="zh-CN" w:bidi="ar-SA"/>
      </w:rPr>
    </w:lvl>
  </w:abstractNum>
  <w:abstractNum w:abstractNumId="7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ind w:left="1050" w:hanging="289"/>
        <w:jc w:val="left"/>
      </w:pPr>
      <w:rPr>
        <w:rFonts w:hint="default" w:ascii="微软雅黑" w:hAnsi="微软雅黑" w:eastAsia="微软雅黑" w:cs="微软雅黑"/>
        <w:b/>
        <w:bCs/>
        <w:i w:val="0"/>
        <w:iCs w:val="0"/>
        <w:spacing w:val="-1"/>
        <w:w w:val="99"/>
        <w:sz w:val="30"/>
        <w:szCs w:val="30"/>
        <w:lang w:val="en-US" w:eastAsia="zh-CN" w:bidi="ar-SA"/>
      </w:rPr>
    </w:lvl>
    <w:lvl w:ilvl="1" w:tentative="0">
      <w:start w:val="1"/>
      <w:numFmt w:val="decimal"/>
      <w:lvlText w:val="（%2）"/>
      <w:lvlJc w:val="left"/>
      <w:pPr>
        <w:ind w:left="120" w:hanging="827"/>
        <w:jc w:val="left"/>
      </w:pPr>
      <w:rPr>
        <w:rFonts w:hint="default" w:ascii="微软雅黑" w:hAnsi="微软雅黑" w:eastAsia="微软雅黑" w:cs="微软雅黑"/>
        <w:b w:val="0"/>
        <w:bCs w:val="0"/>
        <w:i w:val="0"/>
        <w:iCs w:val="0"/>
        <w:w w:val="99"/>
        <w:sz w:val="30"/>
        <w:szCs w:val="30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1909" w:hanging="827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2759" w:hanging="827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608" w:hanging="827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458" w:hanging="827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308" w:hanging="827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157" w:hanging="827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007" w:hanging="827"/>
      </w:pPr>
      <w:rPr>
        <w:rFonts w:hint="default"/>
        <w:lang w:val="en-US" w:eastAsia="zh-CN" w:bidi="ar-SA"/>
      </w:rPr>
    </w:lvl>
  </w:abstractNum>
  <w:abstractNum w:abstractNumId="8">
    <w:nsid w:val="72183CF9"/>
    <w:multiLevelType w:val="multilevel"/>
    <w:tmpl w:val="72183CF9"/>
    <w:lvl w:ilvl="0" w:tentative="0">
      <w:start w:val="1"/>
      <w:numFmt w:val="decimal"/>
      <w:lvlText w:val="（%1）"/>
      <w:lvlJc w:val="left"/>
      <w:pPr>
        <w:ind w:left="1587" w:hanging="827"/>
        <w:jc w:val="left"/>
      </w:pPr>
      <w:rPr>
        <w:rFonts w:hint="default" w:ascii="微软雅黑" w:hAnsi="微软雅黑" w:eastAsia="微软雅黑" w:cs="微软雅黑"/>
        <w:b w:val="0"/>
        <w:bCs w:val="0"/>
        <w:i w:val="0"/>
        <w:iCs w:val="0"/>
        <w:spacing w:val="-34"/>
        <w:w w:val="99"/>
        <w:sz w:val="30"/>
        <w:szCs w:val="30"/>
        <w:lang w:val="en-US" w:eastAsia="zh-CN" w:bidi="ar-SA"/>
      </w:rPr>
    </w:lvl>
    <w:lvl w:ilvl="1" w:tentative="0">
      <w:start w:val="1"/>
      <w:numFmt w:val="decimal"/>
      <w:lvlText w:val="%2."/>
      <w:lvlJc w:val="left"/>
      <w:pPr>
        <w:ind w:left="840" w:hanging="320"/>
        <w:jc w:val="left"/>
      </w:pPr>
      <w:rPr>
        <w:rFonts w:hint="default" w:ascii="微软雅黑" w:hAnsi="微软雅黑" w:eastAsia="微软雅黑" w:cs="微软雅黑"/>
        <w:b w:val="0"/>
        <w:bCs w:val="0"/>
        <w:i w:val="0"/>
        <w:iCs w:val="0"/>
        <w:w w:val="99"/>
        <w:sz w:val="32"/>
        <w:szCs w:val="32"/>
        <w:lang w:val="en-US" w:eastAsia="zh-CN" w:bidi="ar-SA"/>
      </w:rPr>
    </w:lvl>
    <w:lvl w:ilvl="2" w:tentative="0">
      <w:start w:val="0"/>
      <w:numFmt w:val="bullet"/>
      <w:lvlText w:val="•"/>
      <w:lvlJc w:val="left"/>
      <w:pPr>
        <w:ind w:left="2371" w:hanging="320"/>
      </w:pPr>
      <w:rPr>
        <w:rFonts w:hint="default"/>
        <w:lang w:val="en-US" w:eastAsia="zh-CN" w:bidi="ar-SA"/>
      </w:rPr>
    </w:lvl>
    <w:lvl w:ilvl="3" w:tentative="0">
      <w:start w:val="0"/>
      <w:numFmt w:val="bullet"/>
      <w:lvlText w:val="•"/>
      <w:lvlJc w:val="left"/>
      <w:pPr>
        <w:ind w:left="3163" w:hanging="320"/>
      </w:pPr>
      <w:rPr>
        <w:rFonts w:hint="default"/>
        <w:lang w:val="en-US" w:eastAsia="zh-CN" w:bidi="ar-SA"/>
      </w:rPr>
    </w:lvl>
    <w:lvl w:ilvl="4" w:tentative="0">
      <w:start w:val="0"/>
      <w:numFmt w:val="bullet"/>
      <w:lvlText w:val="•"/>
      <w:lvlJc w:val="left"/>
      <w:pPr>
        <w:ind w:left="3955" w:hanging="320"/>
      </w:pPr>
      <w:rPr>
        <w:rFonts w:hint="default"/>
        <w:lang w:val="en-US" w:eastAsia="zh-CN" w:bidi="ar-SA"/>
      </w:rPr>
    </w:lvl>
    <w:lvl w:ilvl="5" w:tentative="0">
      <w:start w:val="0"/>
      <w:numFmt w:val="bullet"/>
      <w:lvlText w:val="•"/>
      <w:lvlJc w:val="left"/>
      <w:pPr>
        <w:ind w:left="4747" w:hanging="320"/>
      </w:pPr>
      <w:rPr>
        <w:rFonts w:hint="default"/>
        <w:lang w:val="en-US" w:eastAsia="zh-CN" w:bidi="ar-SA"/>
      </w:rPr>
    </w:lvl>
    <w:lvl w:ilvl="6" w:tentative="0">
      <w:start w:val="0"/>
      <w:numFmt w:val="bullet"/>
      <w:lvlText w:val="•"/>
      <w:lvlJc w:val="left"/>
      <w:pPr>
        <w:ind w:left="5539" w:hanging="320"/>
      </w:pPr>
      <w:rPr>
        <w:rFonts w:hint="default"/>
        <w:lang w:val="en-US" w:eastAsia="zh-CN" w:bidi="ar-SA"/>
      </w:rPr>
    </w:lvl>
    <w:lvl w:ilvl="7" w:tentative="0">
      <w:start w:val="0"/>
      <w:numFmt w:val="bullet"/>
      <w:lvlText w:val="•"/>
      <w:lvlJc w:val="left"/>
      <w:pPr>
        <w:ind w:left="6330" w:hanging="320"/>
      </w:pPr>
      <w:rPr>
        <w:rFonts w:hint="default"/>
        <w:lang w:val="en-US" w:eastAsia="zh-CN" w:bidi="ar-SA"/>
      </w:rPr>
    </w:lvl>
    <w:lvl w:ilvl="8" w:tentative="0">
      <w:start w:val="0"/>
      <w:numFmt w:val="bullet"/>
      <w:lvlText w:val="•"/>
      <w:lvlJc w:val="left"/>
      <w:pPr>
        <w:ind w:left="7122" w:hanging="320"/>
      </w:pPr>
      <w:rPr>
        <w:rFonts w:hint="default"/>
        <w:lang w:val="en-US" w:eastAsia="zh-CN" w:bidi="ar-SA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2"/>
  </w:compat>
  <w:rsids>
    <w:rsidRoot w:val="00000000"/>
    <w:rsid w:val="52733A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1"/>
    <w:pPr>
      <w:ind w:left="761"/>
      <w:outlineLvl w:val="1"/>
    </w:pPr>
    <w:rPr>
      <w:rFonts w:ascii="微软雅黑" w:hAnsi="微软雅黑" w:eastAsia="微软雅黑" w:cs="微软雅黑"/>
      <w:b/>
      <w:bCs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spacing w:before="34"/>
      <w:ind w:left="120"/>
    </w:pPr>
    <w:rPr>
      <w:rFonts w:ascii="微软雅黑" w:hAnsi="微软雅黑" w:eastAsia="微软雅黑" w:cs="微软雅黑"/>
      <w:sz w:val="32"/>
      <w:szCs w:val="32"/>
      <w:lang w:val="en-US" w:eastAsia="zh-CN" w:bidi="ar-SA"/>
    </w:rPr>
  </w:style>
  <w:style w:type="paragraph" w:styleId="4">
    <w:name w:val="Title"/>
    <w:basedOn w:val="1"/>
    <w:qFormat/>
    <w:uiPriority w:val="1"/>
    <w:pPr>
      <w:spacing w:before="125"/>
      <w:ind w:left="161" w:right="316"/>
      <w:jc w:val="center"/>
    </w:pPr>
    <w:rPr>
      <w:rFonts w:ascii="微软雅黑" w:hAnsi="微软雅黑" w:eastAsia="微软雅黑" w:cs="微软雅黑"/>
      <w:b/>
      <w:bCs/>
      <w:sz w:val="44"/>
      <w:szCs w:val="44"/>
      <w:lang w:val="en-US" w:eastAsia="zh-CN" w:bidi="ar-SA"/>
    </w:rPr>
  </w:style>
  <w:style w:type="table" w:customStyle="1" w:styleId="7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34"/>
      <w:ind w:left="1587" w:hanging="827"/>
    </w:pPr>
    <w:rPr>
      <w:rFonts w:ascii="微软雅黑" w:hAnsi="微软雅黑" w:eastAsia="微软雅黑" w:cs="微软雅黑"/>
      <w:lang w:val="en-US" w:eastAsia="zh-CN" w:bidi="ar-SA"/>
    </w:rPr>
  </w:style>
  <w:style w:type="paragraph" w:customStyle="1" w:styleId="9">
    <w:name w:val="Table Paragraph"/>
    <w:basedOn w:val="1"/>
    <w:qFormat/>
    <w:uiPriority w:val="1"/>
    <w:rPr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ScaleCrop>false</ScaleCrop>
  <LinksUpToDate>false</LinksUpToDate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2021-12-29T00:25:00Z</dcterms:created>
  <dc:creator>86139</dc:creator>
  <cp:lastModifiedBy>咿呀咿呀哟</cp:lastModifiedBy>
  <dcterms:modified xsi:type="dcterms:W3CDTF">2022-01-18T03:21:14Z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2021-12-29T00:00:00Z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2021-12-29T00:00:00Z</vt:filetime>
  </property>
  <property fmtid="{D5CDD505-2E9C-101B-9397-08002B2CF9AE}" pid="5" name="KSOProductBuildVer">
    <vt:lpwstr>2052-11.1.0.11194</vt:lpwstr>
  </property>
  <property fmtid="{D5CDD505-2E9C-101B-9397-08002B2CF9AE}" pid="6" name="ICV">
    <vt:lpwstr>77BB97C75F1C4A6883C5503C000A73AA</vt:lpwstr>
  </property>
</Properties>
</file>